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4" w:type="dxa"/>
        <w:tblLayout w:type="fixed"/>
        <w:tblLook w:val="04A0" w:firstRow="1" w:lastRow="0" w:firstColumn="1" w:lastColumn="0" w:noHBand="0" w:noVBand="1"/>
      </w:tblPr>
      <w:tblGrid>
        <w:gridCol w:w="3114"/>
        <w:gridCol w:w="1984"/>
        <w:gridCol w:w="709"/>
        <w:gridCol w:w="709"/>
        <w:gridCol w:w="709"/>
        <w:gridCol w:w="4536"/>
        <w:gridCol w:w="3543"/>
      </w:tblGrid>
      <w:tr w:rsidR="004810BF" w14:paraId="157CCB4E" w14:textId="77777777" w:rsidTr="005259AF">
        <w:trPr>
          <w:trHeight w:val="416"/>
        </w:trPr>
        <w:tc>
          <w:tcPr>
            <w:tcW w:w="7225" w:type="dxa"/>
            <w:gridSpan w:val="5"/>
            <w:shd w:val="clear" w:color="auto" w:fill="FFFFFF" w:themeFill="background1"/>
            <w:vAlign w:val="center"/>
          </w:tcPr>
          <w:p w14:paraId="56A32960" w14:textId="77777777" w:rsidR="004810BF" w:rsidRPr="004456F2" w:rsidRDefault="004810BF" w:rsidP="004456F2">
            <w:pPr>
              <w:rPr>
                <w:b/>
                <w:sz w:val="20"/>
                <w:szCs w:val="20"/>
              </w:rPr>
            </w:pPr>
            <w:r w:rsidRPr="004456F2">
              <w:rPr>
                <w:b/>
                <w:sz w:val="24"/>
                <w:szCs w:val="20"/>
              </w:rPr>
              <w:t>NAME:</w:t>
            </w:r>
          </w:p>
        </w:tc>
        <w:tc>
          <w:tcPr>
            <w:tcW w:w="8079" w:type="dxa"/>
            <w:gridSpan w:val="2"/>
            <w:shd w:val="clear" w:color="auto" w:fill="FFFFFF" w:themeFill="background1"/>
            <w:vAlign w:val="center"/>
          </w:tcPr>
          <w:p w14:paraId="4C773D70" w14:textId="77777777" w:rsidR="004810BF" w:rsidRPr="004456F2" w:rsidRDefault="004810BF" w:rsidP="004456F2">
            <w:pPr>
              <w:rPr>
                <w:b/>
                <w:sz w:val="20"/>
                <w:szCs w:val="20"/>
              </w:rPr>
            </w:pPr>
            <w:r w:rsidRPr="004456F2">
              <w:rPr>
                <w:b/>
                <w:szCs w:val="20"/>
              </w:rPr>
              <w:t>DATE:</w:t>
            </w:r>
          </w:p>
        </w:tc>
      </w:tr>
      <w:tr w:rsidR="004810BF" w14:paraId="78E5EA81" w14:textId="77777777" w:rsidTr="00E159CA">
        <w:trPr>
          <w:trHeight w:val="706"/>
        </w:trPr>
        <w:tc>
          <w:tcPr>
            <w:tcW w:w="3114" w:type="dxa"/>
            <w:vMerge w:val="restart"/>
            <w:shd w:val="clear" w:color="auto" w:fill="D9E2F3" w:themeFill="accent5" w:themeFillTint="33"/>
            <w:vAlign w:val="center"/>
          </w:tcPr>
          <w:p w14:paraId="6F902C1A" w14:textId="77777777" w:rsidR="009E53D9" w:rsidRPr="004456F2" w:rsidRDefault="009E53D9" w:rsidP="004456F2">
            <w:pPr>
              <w:jc w:val="center"/>
              <w:rPr>
                <w:b/>
                <w:szCs w:val="20"/>
              </w:rPr>
            </w:pPr>
            <w:r w:rsidRPr="004456F2">
              <w:rPr>
                <w:b/>
                <w:szCs w:val="20"/>
              </w:rPr>
              <w:t>POTENTIAL</w:t>
            </w:r>
          </w:p>
          <w:p w14:paraId="08F8C734" w14:textId="77777777" w:rsidR="007C692B" w:rsidRPr="007C692B" w:rsidRDefault="004456F2" w:rsidP="004456F2">
            <w:pPr>
              <w:jc w:val="center"/>
              <w:rPr>
                <w:sz w:val="20"/>
                <w:szCs w:val="20"/>
              </w:rPr>
            </w:pPr>
            <w:r>
              <w:rPr>
                <w:b/>
                <w:szCs w:val="20"/>
              </w:rPr>
              <w:t>HAZARD</w:t>
            </w:r>
          </w:p>
        </w:tc>
        <w:tc>
          <w:tcPr>
            <w:tcW w:w="1984" w:type="dxa"/>
            <w:vMerge w:val="restart"/>
            <w:shd w:val="clear" w:color="auto" w:fill="D9E2F3" w:themeFill="accent5" w:themeFillTint="33"/>
            <w:vAlign w:val="center"/>
          </w:tcPr>
          <w:p w14:paraId="4AFEBCC7" w14:textId="77777777" w:rsidR="009E53D9" w:rsidRPr="004456F2" w:rsidRDefault="007C692B" w:rsidP="004456F2">
            <w:pPr>
              <w:jc w:val="center"/>
              <w:rPr>
                <w:b/>
                <w:szCs w:val="20"/>
              </w:rPr>
            </w:pPr>
            <w:r w:rsidRPr="004456F2">
              <w:rPr>
                <w:b/>
                <w:szCs w:val="20"/>
              </w:rPr>
              <w:t xml:space="preserve">PERSONS </w:t>
            </w:r>
          </w:p>
          <w:p w14:paraId="299D028C" w14:textId="77777777" w:rsidR="007C692B" w:rsidRPr="007C692B" w:rsidRDefault="007C692B" w:rsidP="004456F2">
            <w:pPr>
              <w:jc w:val="center"/>
              <w:rPr>
                <w:sz w:val="20"/>
                <w:szCs w:val="20"/>
              </w:rPr>
            </w:pPr>
            <w:r w:rsidRPr="004456F2">
              <w:rPr>
                <w:b/>
                <w:szCs w:val="20"/>
              </w:rPr>
              <w:t>AT RISK</w:t>
            </w:r>
          </w:p>
        </w:tc>
        <w:tc>
          <w:tcPr>
            <w:tcW w:w="2127" w:type="dxa"/>
            <w:gridSpan w:val="3"/>
            <w:shd w:val="clear" w:color="auto" w:fill="D9E2F3" w:themeFill="accent5" w:themeFillTint="33"/>
            <w:vAlign w:val="center"/>
          </w:tcPr>
          <w:p w14:paraId="0777900D" w14:textId="77777777" w:rsidR="007C692B" w:rsidRPr="004456F2" w:rsidRDefault="007C692B" w:rsidP="004456F2">
            <w:pPr>
              <w:jc w:val="center"/>
              <w:rPr>
                <w:b/>
                <w:szCs w:val="20"/>
              </w:rPr>
            </w:pPr>
            <w:r w:rsidRPr="004456F2">
              <w:rPr>
                <w:b/>
                <w:szCs w:val="20"/>
              </w:rPr>
              <w:t>DEGREE OF RISK</w:t>
            </w:r>
          </w:p>
          <w:p w14:paraId="10DDF860" w14:textId="77777777" w:rsidR="007C692B" w:rsidRPr="007C692B" w:rsidRDefault="007C692B" w:rsidP="004456F2">
            <w:pPr>
              <w:jc w:val="center"/>
              <w:rPr>
                <w:sz w:val="20"/>
                <w:szCs w:val="20"/>
              </w:rPr>
            </w:pPr>
            <w:r w:rsidRPr="009E53D9">
              <w:rPr>
                <w:sz w:val="18"/>
                <w:szCs w:val="20"/>
              </w:rPr>
              <w:t xml:space="preserve">(refer to Key </w:t>
            </w:r>
            <w:r w:rsidR="009E53D9" w:rsidRPr="009E53D9">
              <w:rPr>
                <w:sz w:val="18"/>
                <w:szCs w:val="20"/>
              </w:rPr>
              <w:t>on reverse</w:t>
            </w:r>
            <w:r w:rsidRPr="009E53D9">
              <w:rPr>
                <w:sz w:val="18"/>
                <w:szCs w:val="20"/>
              </w:rPr>
              <w:t>)</w:t>
            </w:r>
          </w:p>
        </w:tc>
        <w:tc>
          <w:tcPr>
            <w:tcW w:w="4536" w:type="dxa"/>
            <w:vMerge w:val="restart"/>
            <w:shd w:val="clear" w:color="auto" w:fill="D9E2F3" w:themeFill="accent5" w:themeFillTint="33"/>
            <w:vAlign w:val="center"/>
          </w:tcPr>
          <w:p w14:paraId="2E8E3073" w14:textId="77777777" w:rsidR="009E53D9" w:rsidRPr="004456F2" w:rsidRDefault="007C692B" w:rsidP="004456F2">
            <w:pPr>
              <w:jc w:val="center"/>
              <w:rPr>
                <w:b/>
                <w:szCs w:val="20"/>
              </w:rPr>
            </w:pPr>
            <w:r w:rsidRPr="004456F2">
              <w:rPr>
                <w:b/>
                <w:szCs w:val="20"/>
              </w:rPr>
              <w:t xml:space="preserve">MEASURES UNDERTAKEN </w:t>
            </w:r>
          </w:p>
          <w:p w14:paraId="1FE580C0" w14:textId="77777777" w:rsidR="007C692B" w:rsidRPr="009E53D9" w:rsidRDefault="007C692B" w:rsidP="004456F2">
            <w:pPr>
              <w:jc w:val="center"/>
              <w:rPr>
                <w:b/>
                <w:sz w:val="20"/>
                <w:szCs w:val="20"/>
              </w:rPr>
            </w:pPr>
            <w:r w:rsidRPr="004456F2">
              <w:rPr>
                <w:b/>
                <w:szCs w:val="20"/>
              </w:rPr>
              <w:t>TO MINIMISE RISK</w:t>
            </w:r>
          </w:p>
        </w:tc>
        <w:tc>
          <w:tcPr>
            <w:tcW w:w="3543" w:type="dxa"/>
            <w:vMerge w:val="restart"/>
            <w:shd w:val="clear" w:color="auto" w:fill="D9E2F3" w:themeFill="accent5" w:themeFillTint="33"/>
            <w:vAlign w:val="center"/>
          </w:tcPr>
          <w:p w14:paraId="4288F87A" w14:textId="77777777" w:rsidR="009E53D9" w:rsidRPr="004456F2" w:rsidRDefault="007C692B" w:rsidP="004456F2">
            <w:pPr>
              <w:jc w:val="center"/>
              <w:rPr>
                <w:b/>
                <w:szCs w:val="20"/>
              </w:rPr>
            </w:pPr>
            <w:r w:rsidRPr="004456F2">
              <w:rPr>
                <w:b/>
                <w:szCs w:val="20"/>
              </w:rPr>
              <w:t>FURTHER ACTIONS</w:t>
            </w:r>
          </w:p>
          <w:p w14:paraId="1BB1390A" w14:textId="77777777" w:rsidR="007C692B" w:rsidRPr="007C692B" w:rsidRDefault="007C692B" w:rsidP="004456F2">
            <w:pPr>
              <w:jc w:val="center"/>
              <w:rPr>
                <w:sz w:val="20"/>
                <w:szCs w:val="20"/>
              </w:rPr>
            </w:pPr>
            <w:r w:rsidRPr="004456F2">
              <w:rPr>
                <w:b/>
                <w:szCs w:val="20"/>
              </w:rPr>
              <w:t>REQUIRED</w:t>
            </w:r>
          </w:p>
        </w:tc>
      </w:tr>
      <w:tr w:rsidR="009E53D9" w14:paraId="0337BECF" w14:textId="77777777" w:rsidTr="00E159CA">
        <w:trPr>
          <w:cantSplit/>
          <w:trHeight w:val="1134"/>
        </w:trPr>
        <w:tc>
          <w:tcPr>
            <w:tcW w:w="3114" w:type="dxa"/>
            <w:vMerge/>
          </w:tcPr>
          <w:p w14:paraId="276247B5" w14:textId="77777777" w:rsidR="007C692B" w:rsidRDefault="007C692B" w:rsidP="004456F2"/>
        </w:tc>
        <w:tc>
          <w:tcPr>
            <w:tcW w:w="1984" w:type="dxa"/>
            <w:vMerge/>
          </w:tcPr>
          <w:p w14:paraId="0065B383" w14:textId="77777777" w:rsidR="007C692B" w:rsidRDefault="007C692B" w:rsidP="004456F2"/>
        </w:tc>
        <w:tc>
          <w:tcPr>
            <w:tcW w:w="709" w:type="dxa"/>
            <w:shd w:val="clear" w:color="auto" w:fill="D9E2F3" w:themeFill="accent5" w:themeFillTint="33"/>
            <w:textDirection w:val="btLr"/>
            <w:vAlign w:val="center"/>
          </w:tcPr>
          <w:p w14:paraId="58A46A60" w14:textId="77777777" w:rsidR="009E53D9" w:rsidRPr="004456F2" w:rsidRDefault="009E53D9" w:rsidP="004456F2">
            <w:pPr>
              <w:ind w:left="113" w:right="113"/>
              <w:jc w:val="center"/>
              <w:rPr>
                <w:b/>
                <w:sz w:val="18"/>
                <w:szCs w:val="18"/>
              </w:rPr>
            </w:pPr>
            <w:r w:rsidRPr="004456F2">
              <w:rPr>
                <w:b/>
                <w:sz w:val="18"/>
                <w:szCs w:val="18"/>
              </w:rPr>
              <w:t xml:space="preserve">SEVERITY  </w:t>
            </w:r>
          </w:p>
        </w:tc>
        <w:tc>
          <w:tcPr>
            <w:tcW w:w="709" w:type="dxa"/>
            <w:shd w:val="clear" w:color="auto" w:fill="D9E2F3" w:themeFill="accent5" w:themeFillTint="33"/>
            <w:textDirection w:val="btLr"/>
            <w:vAlign w:val="center"/>
          </w:tcPr>
          <w:p w14:paraId="3691D126" w14:textId="77777777" w:rsidR="007C692B" w:rsidRPr="004456F2" w:rsidRDefault="007C692B" w:rsidP="004456F2">
            <w:pPr>
              <w:ind w:left="113" w:right="113"/>
              <w:jc w:val="center"/>
              <w:rPr>
                <w:b/>
                <w:sz w:val="18"/>
                <w:szCs w:val="18"/>
              </w:rPr>
            </w:pPr>
            <w:r w:rsidRPr="004456F2">
              <w:rPr>
                <w:b/>
                <w:sz w:val="18"/>
                <w:szCs w:val="18"/>
              </w:rPr>
              <w:t>LIKELIHOOD</w:t>
            </w:r>
          </w:p>
        </w:tc>
        <w:tc>
          <w:tcPr>
            <w:tcW w:w="709" w:type="dxa"/>
            <w:shd w:val="clear" w:color="auto" w:fill="D9E2F3" w:themeFill="accent5" w:themeFillTint="33"/>
            <w:textDirection w:val="btLr"/>
            <w:vAlign w:val="center"/>
          </w:tcPr>
          <w:p w14:paraId="131172BA" w14:textId="77777777" w:rsidR="007C692B" w:rsidRPr="004456F2" w:rsidRDefault="007C692B" w:rsidP="004456F2">
            <w:pPr>
              <w:ind w:left="113" w:right="113"/>
              <w:jc w:val="center"/>
              <w:rPr>
                <w:b/>
                <w:sz w:val="18"/>
                <w:szCs w:val="18"/>
              </w:rPr>
            </w:pPr>
            <w:r w:rsidRPr="004456F2">
              <w:rPr>
                <w:b/>
                <w:sz w:val="18"/>
                <w:szCs w:val="18"/>
              </w:rPr>
              <w:t>RISK</w:t>
            </w:r>
            <w:r w:rsidR="009E53D9" w:rsidRPr="004456F2">
              <w:rPr>
                <w:b/>
                <w:sz w:val="18"/>
                <w:szCs w:val="18"/>
              </w:rPr>
              <w:t xml:space="preserve"> </w:t>
            </w:r>
            <w:r w:rsidRPr="004456F2">
              <w:rPr>
                <w:b/>
                <w:sz w:val="18"/>
                <w:szCs w:val="18"/>
              </w:rPr>
              <w:t>RATING</w:t>
            </w:r>
          </w:p>
        </w:tc>
        <w:tc>
          <w:tcPr>
            <w:tcW w:w="4536" w:type="dxa"/>
            <w:vMerge/>
          </w:tcPr>
          <w:p w14:paraId="1F6B0DD5" w14:textId="77777777" w:rsidR="007C692B" w:rsidRDefault="007C692B" w:rsidP="004456F2"/>
        </w:tc>
        <w:tc>
          <w:tcPr>
            <w:tcW w:w="3543" w:type="dxa"/>
            <w:vMerge/>
          </w:tcPr>
          <w:p w14:paraId="68FE6A0F" w14:textId="77777777" w:rsidR="007C692B" w:rsidRDefault="007C692B" w:rsidP="004456F2"/>
        </w:tc>
      </w:tr>
      <w:tr w:rsidR="004456F2" w14:paraId="16792F77" w14:textId="77777777" w:rsidTr="00E159CA">
        <w:trPr>
          <w:trHeight w:val="972"/>
        </w:trPr>
        <w:tc>
          <w:tcPr>
            <w:tcW w:w="3114" w:type="dxa"/>
          </w:tcPr>
          <w:p w14:paraId="0C9FBA42" w14:textId="77777777" w:rsidR="004456F2" w:rsidRPr="005D4992" w:rsidRDefault="007A7D5D" w:rsidP="007A7D5D">
            <w:pPr>
              <w:tabs>
                <w:tab w:val="center" w:pos="1449"/>
              </w:tabs>
              <w:rPr>
                <w:i/>
                <w:color w:val="767171" w:themeColor="background2" w:themeShade="80"/>
                <w:sz w:val="18"/>
                <w:szCs w:val="18"/>
              </w:rPr>
            </w:pPr>
            <w:r w:rsidRPr="005D4992">
              <w:rPr>
                <w:i/>
                <w:color w:val="767171" w:themeColor="background2" w:themeShade="80"/>
                <w:sz w:val="18"/>
                <w:szCs w:val="18"/>
              </w:rPr>
              <w:t xml:space="preserve">EXAMPLE: </w:t>
            </w:r>
            <w:r w:rsidR="004456F2" w:rsidRPr="005D4992">
              <w:rPr>
                <w:i/>
                <w:color w:val="767171" w:themeColor="background2" w:themeShade="80"/>
                <w:sz w:val="18"/>
                <w:szCs w:val="18"/>
              </w:rPr>
              <w:t xml:space="preserve"> overh</w:t>
            </w:r>
            <w:r w:rsidRPr="005D4992">
              <w:rPr>
                <w:i/>
                <w:color w:val="767171" w:themeColor="background2" w:themeShade="80"/>
                <w:sz w:val="18"/>
                <w:szCs w:val="18"/>
              </w:rPr>
              <w:t>eating of projector - could cause fire</w:t>
            </w:r>
          </w:p>
        </w:tc>
        <w:tc>
          <w:tcPr>
            <w:tcW w:w="1984" w:type="dxa"/>
          </w:tcPr>
          <w:p w14:paraId="66B92C26" w14:textId="77777777" w:rsidR="004456F2" w:rsidRPr="005D4992" w:rsidRDefault="007A7D5D" w:rsidP="007A7D5D">
            <w:pPr>
              <w:rPr>
                <w:i/>
                <w:color w:val="767171" w:themeColor="background2" w:themeShade="80"/>
                <w:sz w:val="18"/>
                <w:szCs w:val="18"/>
              </w:rPr>
            </w:pPr>
            <w:r w:rsidRPr="005D4992">
              <w:rPr>
                <w:i/>
                <w:color w:val="767171" w:themeColor="background2" w:themeShade="80"/>
                <w:sz w:val="18"/>
                <w:szCs w:val="18"/>
              </w:rPr>
              <w:t>public; staff; artist</w:t>
            </w:r>
          </w:p>
        </w:tc>
        <w:tc>
          <w:tcPr>
            <w:tcW w:w="709" w:type="dxa"/>
          </w:tcPr>
          <w:p w14:paraId="68DFAB26" w14:textId="77777777" w:rsidR="004456F2" w:rsidRPr="005D4992" w:rsidRDefault="007A7D5D" w:rsidP="004456F2">
            <w:pPr>
              <w:rPr>
                <w:i/>
                <w:color w:val="767171" w:themeColor="background2" w:themeShade="80"/>
                <w:sz w:val="18"/>
                <w:szCs w:val="18"/>
              </w:rPr>
            </w:pPr>
            <w:r w:rsidRPr="005D4992">
              <w:rPr>
                <w:i/>
                <w:color w:val="767171" w:themeColor="background2" w:themeShade="80"/>
                <w:sz w:val="18"/>
                <w:szCs w:val="18"/>
              </w:rPr>
              <w:t>H</w:t>
            </w:r>
          </w:p>
        </w:tc>
        <w:tc>
          <w:tcPr>
            <w:tcW w:w="709" w:type="dxa"/>
          </w:tcPr>
          <w:p w14:paraId="67B5BD4C" w14:textId="77777777" w:rsidR="004456F2" w:rsidRPr="005D4992" w:rsidRDefault="007A7D5D" w:rsidP="004456F2">
            <w:pPr>
              <w:rPr>
                <w:i/>
                <w:color w:val="767171" w:themeColor="background2" w:themeShade="80"/>
                <w:sz w:val="18"/>
                <w:szCs w:val="18"/>
              </w:rPr>
            </w:pPr>
            <w:r w:rsidRPr="005D4992">
              <w:rPr>
                <w:i/>
                <w:color w:val="767171" w:themeColor="background2" w:themeShade="80"/>
                <w:sz w:val="18"/>
                <w:szCs w:val="18"/>
              </w:rPr>
              <w:t>L</w:t>
            </w:r>
          </w:p>
        </w:tc>
        <w:tc>
          <w:tcPr>
            <w:tcW w:w="709" w:type="dxa"/>
          </w:tcPr>
          <w:p w14:paraId="422C0D69" w14:textId="77777777" w:rsidR="004456F2" w:rsidRPr="005D4992" w:rsidRDefault="007A7D5D" w:rsidP="004456F2">
            <w:pPr>
              <w:rPr>
                <w:i/>
                <w:color w:val="767171" w:themeColor="background2" w:themeShade="80"/>
                <w:sz w:val="18"/>
                <w:szCs w:val="18"/>
              </w:rPr>
            </w:pPr>
            <w:r w:rsidRPr="005D4992">
              <w:rPr>
                <w:i/>
                <w:color w:val="767171" w:themeColor="background2" w:themeShade="80"/>
                <w:sz w:val="18"/>
                <w:szCs w:val="18"/>
              </w:rPr>
              <w:t>M</w:t>
            </w:r>
          </w:p>
        </w:tc>
        <w:tc>
          <w:tcPr>
            <w:tcW w:w="4536" w:type="dxa"/>
          </w:tcPr>
          <w:p w14:paraId="2F0B5833" w14:textId="17DCC28E" w:rsidR="007A7D5D" w:rsidRPr="005D4992" w:rsidRDefault="007A7D5D" w:rsidP="004456F2">
            <w:pPr>
              <w:rPr>
                <w:i/>
                <w:color w:val="767171" w:themeColor="background2" w:themeShade="80"/>
                <w:sz w:val="18"/>
                <w:szCs w:val="18"/>
              </w:rPr>
            </w:pPr>
            <w:r w:rsidRPr="005D4992">
              <w:rPr>
                <w:i/>
                <w:color w:val="767171" w:themeColor="background2" w:themeShade="80"/>
                <w:sz w:val="18"/>
                <w:szCs w:val="18"/>
              </w:rPr>
              <w:t xml:space="preserve">projector PAT tested; plinth for projector provides </w:t>
            </w:r>
            <w:proofErr w:type="gramStart"/>
            <w:r w:rsidRPr="005D4992">
              <w:rPr>
                <w:i/>
                <w:color w:val="767171" w:themeColor="background2" w:themeShade="80"/>
                <w:sz w:val="18"/>
                <w:szCs w:val="18"/>
              </w:rPr>
              <w:t>sufficient</w:t>
            </w:r>
            <w:proofErr w:type="gramEnd"/>
            <w:r w:rsidRPr="005D4992">
              <w:rPr>
                <w:i/>
                <w:color w:val="767171" w:themeColor="background2" w:themeShade="80"/>
                <w:sz w:val="18"/>
                <w:szCs w:val="18"/>
              </w:rPr>
              <w:t xml:space="preserve"> ventilation; manufacturers safety requirements check</w:t>
            </w:r>
            <w:r w:rsidR="00AF01D0">
              <w:rPr>
                <w:i/>
                <w:color w:val="767171" w:themeColor="background2" w:themeShade="80"/>
                <w:sz w:val="18"/>
                <w:szCs w:val="18"/>
              </w:rPr>
              <w:t>ed</w:t>
            </w:r>
            <w:r w:rsidRPr="005D4992">
              <w:rPr>
                <w:i/>
                <w:color w:val="767171" w:themeColor="background2" w:themeShade="80"/>
                <w:sz w:val="18"/>
                <w:szCs w:val="18"/>
              </w:rPr>
              <w:t xml:space="preserve"> and adhered to; fire alarms and fire extinguishers nearby</w:t>
            </w:r>
          </w:p>
          <w:p w14:paraId="61437B4F" w14:textId="77777777" w:rsidR="007A7D5D" w:rsidRPr="005D4992" w:rsidRDefault="007A7D5D" w:rsidP="004456F2">
            <w:pPr>
              <w:rPr>
                <w:i/>
                <w:color w:val="767171" w:themeColor="background2" w:themeShade="80"/>
                <w:sz w:val="18"/>
                <w:szCs w:val="18"/>
              </w:rPr>
            </w:pPr>
          </w:p>
        </w:tc>
        <w:tc>
          <w:tcPr>
            <w:tcW w:w="3543" w:type="dxa"/>
          </w:tcPr>
          <w:p w14:paraId="74DE7D48" w14:textId="07786C4D" w:rsidR="004456F2" w:rsidRPr="005D4992" w:rsidRDefault="007A7D5D" w:rsidP="004456F2">
            <w:pPr>
              <w:rPr>
                <w:i/>
                <w:color w:val="767171" w:themeColor="background2" w:themeShade="80"/>
                <w:sz w:val="18"/>
                <w:szCs w:val="18"/>
              </w:rPr>
            </w:pPr>
            <w:r w:rsidRPr="005D4992">
              <w:rPr>
                <w:i/>
                <w:color w:val="767171" w:themeColor="background2" w:themeShade="80"/>
                <w:sz w:val="18"/>
                <w:szCs w:val="18"/>
              </w:rPr>
              <w:t xml:space="preserve">gallery staff to be vigilant and regularly check for signs of </w:t>
            </w:r>
            <w:r w:rsidR="00AF01D0" w:rsidRPr="005D4992">
              <w:rPr>
                <w:i/>
                <w:color w:val="767171" w:themeColor="background2" w:themeShade="80"/>
                <w:sz w:val="18"/>
                <w:szCs w:val="18"/>
              </w:rPr>
              <w:t>overheating</w:t>
            </w:r>
            <w:r w:rsidR="00AF01D0">
              <w:rPr>
                <w:i/>
                <w:color w:val="767171" w:themeColor="background2" w:themeShade="80"/>
                <w:sz w:val="18"/>
                <w:szCs w:val="18"/>
              </w:rPr>
              <w:t xml:space="preserve">, switching off and unplugging if necessary. </w:t>
            </w:r>
          </w:p>
        </w:tc>
        <w:bookmarkStart w:id="0" w:name="_GoBack"/>
        <w:bookmarkEnd w:id="0"/>
      </w:tr>
      <w:tr w:rsidR="009E53D9" w14:paraId="6F144E17" w14:textId="77777777" w:rsidTr="00E159CA">
        <w:tc>
          <w:tcPr>
            <w:tcW w:w="3114" w:type="dxa"/>
          </w:tcPr>
          <w:p w14:paraId="421EA8E5" w14:textId="77777777" w:rsidR="007C692B" w:rsidRDefault="007C692B" w:rsidP="004456F2"/>
          <w:p w14:paraId="2D4229AA" w14:textId="77777777" w:rsidR="007C692B" w:rsidRDefault="007C692B" w:rsidP="004456F2"/>
          <w:p w14:paraId="5E453BBE" w14:textId="77777777" w:rsidR="004810BF" w:rsidRDefault="004810BF" w:rsidP="004456F2"/>
          <w:p w14:paraId="2111D1D3" w14:textId="77777777" w:rsidR="007C692B" w:rsidRDefault="007C692B" w:rsidP="004456F2"/>
          <w:p w14:paraId="43AB5169" w14:textId="77777777" w:rsidR="007C692B" w:rsidRDefault="007C692B" w:rsidP="004456F2"/>
          <w:p w14:paraId="1E5F071B" w14:textId="77777777" w:rsidR="00B72F97" w:rsidRDefault="00B72F97" w:rsidP="004456F2"/>
        </w:tc>
        <w:tc>
          <w:tcPr>
            <w:tcW w:w="1984" w:type="dxa"/>
          </w:tcPr>
          <w:p w14:paraId="3EA0681B" w14:textId="77777777" w:rsidR="007C692B" w:rsidRDefault="007C692B" w:rsidP="004456F2"/>
        </w:tc>
        <w:tc>
          <w:tcPr>
            <w:tcW w:w="709" w:type="dxa"/>
          </w:tcPr>
          <w:p w14:paraId="2AC6B0B9" w14:textId="77777777" w:rsidR="007C692B" w:rsidRDefault="007C692B" w:rsidP="004456F2"/>
        </w:tc>
        <w:tc>
          <w:tcPr>
            <w:tcW w:w="709" w:type="dxa"/>
          </w:tcPr>
          <w:p w14:paraId="237665AD" w14:textId="77777777" w:rsidR="007C692B" w:rsidRDefault="007C692B" w:rsidP="004456F2"/>
        </w:tc>
        <w:tc>
          <w:tcPr>
            <w:tcW w:w="709" w:type="dxa"/>
          </w:tcPr>
          <w:p w14:paraId="102767BB" w14:textId="77777777" w:rsidR="007C692B" w:rsidRDefault="007C692B" w:rsidP="004456F2"/>
        </w:tc>
        <w:tc>
          <w:tcPr>
            <w:tcW w:w="4536" w:type="dxa"/>
          </w:tcPr>
          <w:p w14:paraId="52C32828" w14:textId="77777777" w:rsidR="009E53D9" w:rsidRDefault="009E53D9" w:rsidP="004456F2"/>
          <w:p w14:paraId="23E85B5A" w14:textId="77777777" w:rsidR="009E53D9" w:rsidRDefault="009E53D9" w:rsidP="004456F2"/>
          <w:p w14:paraId="240556DA" w14:textId="77777777" w:rsidR="009E53D9" w:rsidRDefault="009E53D9" w:rsidP="004456F2"/>
          <w:p w14:paraId="7BE1A3C9" w14:textId="77777777" w:rsidR="009E53D9" w:rsidRDefault="009E53D9" w:rsidP="004456F2"/>
          <w:p w14:paraId="1A5557DF" w14:textId="77777777" w:rsidR="009E53D9" w:rsidRDefault="009E53D9" w:rsidP="008756B0">
            <w:pPr>
              <w:jc w:val="right"/>
            </w:pPr>
          </w:p>
        </w:tc>
        <w:tc>
          <w:tcPr>
            <w:tcW w:w="3543" w:type="dxa"/>
          </w:tcPr>
          <w:p w14:paraId="5718D79C" w14:textId="77777777" w:rsidR="007C692B" w:rsidRDefault="007C692B" w:rsidP="004456F2"/>
        </w:tc>
      </w:tr>
      <w:tr w:rsidR="009E53D9" w14:paraId="2DF02B05" w14:textId="77777777" w:rsidTr="00E159CA">
        <w:tc>
          <w:tcPr>
            <w:tcW w:w="3114" w:type="dxa"/>
          </w:tcPr>
          <w:p w14:paraId="7904C110" w14:textId="77777777" w:rsidR="007C692B" w:rsidRDefault="007C692B" w:rsidP="004456F2"/>
          <w:p w14:paraId="466F74A1" w14:textId="77777777" w:rsidR="00B72F97" w:rsidRDefault="00B72F97" w:rsidP="004456F2"/>
        </w:tc>
        <w:tc>
          <w:tcPr>
            <w:tcW w:w="1984" w:type="dxa"/>
          </w:tcPr>
          <w:p w14:paraId="3CDA1B08" w14:textId="77777777" w:rsidR="007C692B" w:rsidRDefault="007C692B" w:rsidP="004456F2"/>
        </w:tc>
        <w:tc>
          <w:tcPr>
            <w:tcW w:w="709" w:type="dxa"/>
          </w:tcPr>
          <w:p w14:paraId="164BD3E1" w14:textId="77777777" w:rsidR="007C692B" w:rsidRDefault="007C692B" w:rsidP="004456F2"/>
        </w:tc>
        <w:tc>
          <w:tcPr>
            <w:tcW w:w="709" w:type="dxa"/>
          </w:tcPr>
          <w:p w14:paraId="760C2DA3" w14:textId="77777777" w:rsidR="007C692B" w:rsidRDefault="007C692B" w:rsidP="004456F2"/>
        </w:tc>
        <w:tc>
          <w:tcPr>
            <w:tcW w:w="709" w:type="dxa"/>
          </w:tcPr>
          <w:p w14:paraId="4C3FAA52" w14:textId="77777777" w:rsidR="007C692B" w:rsidRDefault="007C692B" w:rsidP="004456F2"/>
        </w:tc>
        <w:tc>
          <w:tcPr>
            <w:tcW w:w="4536" w:type="dxa"/>
          </w:tcPr>
          <w:p w14:paraId="4175D90A" w14:textId="77777777" w:rsidR="007C692B" w:rsidRDefault="007C692B" w:rsidP="004456F2"/>
          <w:p w14:paraId="611438E3" w14:textId="77777777" w:rsidR="009E53D9" w:rsidRDefault="009E53D9" w:rsidP="004456F2"/>
          <w:p w14:paraId="5FD737A7" w14:textId="77777777" w:rsidR="008756B0" w:rsidRDefault="008756B0" w:rsidP="004456F2"/>
          <w:p w14:paraId="5E7EDDAE" w14:textId="77777777" w:rsidR="008756B0" w:rsidRDefault="008756B0" w:rsidP="004456F2"/>
          <w:p w14:paraId="440B3826" w14:textId="77777777" w:rsidR="009E53D9" w:rsidRDefault="009E53D9" w:rsidP="004456F2"/>
        </w:tc>
        <w:tc>
          <w:tcPr>
            <w:tcW w:w="3543" w:type="dxa"/>
          </w:tcPr>
          <w:p w14:paraId="7D75DEC5" w14:textId="77777777" w:rsidR="007C692B" w:rsidRDefault="007C692B" w:rsidP="004456F2"/>
        </w:tc>
      </w:tr>
      <w:tr w:rsidR="008756B0" w14:paraId="2CCF7901" w14:textId="77777777" w:rsidTr="00E159CA">
        <w:tc>
          <w:tcPr>
            <w:tcW w:w="3114" w:type="dxa"/>
          </w:tcPr>
          <w:p w14:paraId="71AF379B" w14:textId="77777777" w:rsidR="008756B0" w:rsidRDefault="008756B0" w:rsidP="004456F2"/>
          <w:p w14:paraId="69F51883" w14:textId="77777777" w:rsidR="008756B0" w:rsidRDefault="008756B0" w:rsidP="004456F2"/>
          <w:p w14:paraId="7ABA464F" w14:textId="77777777" w:rsidR="008756B0" w:rsidRDefault="008756B0" w:rsidP="008756B0"/>
          <w:p w14:paraId="5728340B" w14:textId="77777777" w:rsidR="008756B0" w:rsidRDefault="008756B0" w:rsidP="008756B0"/>
          <w:p w14:paraId="3C6160D7" w14:textId="77777777" w:rsidR="00B72F97" w:rsidRDefault="00B72F97" w:rsidP="008756B0"/>
          <w:p w14:paraId="7ECCDF95" w14:textId="77777777" w:rsidR="008756B0" w:rsidRDefault="008756B0" w:rsidP="008756B0"/>
        </w:tc>
        <w:tc>
          <w:tcPr>
            <w:tcW w:w="1984" w:type="dxa"/>
          </w:tcPr>
          <w:p w14:paraId="14AA6246" w14:textId="77777777" w:rsidR="008756B0" w:rsidRDefault="008756B0" w:rsidP="004456F2"/>
        </w:tc>
        <w:tc>
          <w:tcPr>
            <w:tcW w:w="709" w:type="dxa"/>
          </w:tcPr>
          <w:p w14:paraId="6788D6BE" w14:textId="77777777" w:rsidR="008756B0" w:rsidRDefault="008756B0" w:rsidP="004456F2"/>
        </w:tc>
        <w:tc>
          <w:tcPr>
            <w:tcW w:w="709" w:type="dxa"/>
          </w:tcPr>
          <w:p w14:paraId="07A32386" w14:textId="77777777" w:rsidR="008756B0" w:rsidRDefault="008756B0" w:rsidP="004456F2"/>
        </w:tc>
        <w:tc>
          <w:tcPr>
            <w:tcW w:w="709" w:type="dxa"/>
          </w:tcPr>
          <w:p w14:paraId="18967FC2" w14:textId="77777777" w:rsidR="008756B0" w:rsidRDefault="008756B0" w:rsidP="004456F2"/>
        </w:tc>
        <w:tc>
          <w:tcPr>
            <w:tcW w:w="4536" w:type="dxa"/>
          </w:tcPr>
          <w:p w14:paraId="60AFF22B" w14:textId="77777777" w:rsidR="008756B0" w:rsidRDefault="008756B0" w:rsidP="004456F2"/>
        </w:tc>
        <w:tc>
          <w:tcPr>
            <w:tcW w:w="3543" w:type="dxa"/>
          </w:tcPr>
          <w:p w14:paraId="58EA3A67" w14:textId="77777777" w:rsidR="008756B0" w:rsidRDefault="008756B0" w:rsidP="004456F2"/>
        </w:tc>
      </w:tr>
      <w:tr w:rsidR="008756B0" w14:paraId="49FED6ED" w14:textId="77777777" w:rsidTr="00E159CA">
        <w:tc>
          <w:tcPr>
            <w:tcW w:w="3114" w:type="dxa"/>
          </w:tcPr>
          <w:p w14:paraId="2E61F14F" w14:textId="77777777" w:rsidR="008756B0" w:rsidRDefault="008756B0" w:rsidP="004456F2"/>
          <w:p w14:paraId="7E732449" w14:textId="77777777" w:rsidR="008756B0" w:rsidRDefault="008756B0" w:rsidP="004456F2"/>
          <w:p w14:paraId="2243F464" w14:textId="77777777" w:rsidR="008756B0" w:rsidRDefault="008756B0" w:rsidP="004456F2"/>
          <w:p w14:paraId="24035B26" w14:textId="77777777" w:rsidR="00B72F97" w:rsidRDefault="00B72F97" w:rsidP="004456F2"/>
          <w:p w14:paraId="2FCC8AD6" w14:textId="77777777" w:rsidR="008756B0" w:rsidRDefault="008756B0" w:rsidP="004456F2"/>
          <w:p w14:paraId="54F6F8E6" w14:textId="77777777" w:rsidR="008756B0" w:rsidRDefault="008756B0" w:rsidP="004456F2"/>
        </w:tc>
        <w:tc>
          <w:tcPr>
            <w:tcW w:w="1984" w:type="dxa"/>
          </w:tcPr>
          <w:p w14:paraId="21B7827F" w14:textId="77777777" w:rsidR="008756B0" w:rsidRDefault="008756B0" w:rsidP="004456F2"/>
        </w:tc>
        <w:tc>
          <w:tcPr>
            <w:tcW w:w="709" w:type="dxa"/>
          </w:tcPr>
          <w:p w14:paraId="18160E0B" w14:textId="77777777" w:rsidR="008756B0" w:rsidRDefault="008756B0" w:rsidP="004456F2"/>
        </w:tc>
        <w:tc>
          <w:tcPr>
            <w:tcW w:w="709" w:type="dxa"/>
          </w:tcPr>
          <w:p w14:paraId="21256F8D" w14:textId="77777777" w:rsidR="008756B0" w:rsidRDefault="008756B0" w:rsidP="004456F2"/>
        </w:tc>
        <w:tc>
          <w:tcPr>
            <w:tcW w:w="709" w:type="dxa"/>
          </w:tcPr>
          <w:p w14:paraId="34352680" w14:textId="77777777" w:rsidR="008756B0" w:rsidRDefault="008756B0" w:rsidP="004456F2"/>
        </w:tc>
        <w:tc>
          <w:tcPr>
            <w:tcW w:w="4536" w:type="dxa"/>
          </w:tcPr>
          <w:p w14:paraId="7612D1C4" w14:textId="77777777" w:rsidR="008756B0" w:rsidRDefault="008756B0" w:rsidP="004456F2"/>
        </w:tc>
        <w:tc>
          <w:tcPr>
            <w:tcW w:w="3543" w:type="dxa"/>
          </w:tcPr>
          <w:p w14:paraId="4B06412A" w14:textId="77777777" w:rsidR="008756B0" w:rsidRDefault="008756B0" w:rsidP="004456F2"/>
        </w:tc>
      </w:tr>
      <w:tr w:rsidR="00B72F97" w14:paraId="70ED6D42" w14:textId="77777777" w:rsidTr="00E159CA">
        <w:tc>
          <w:tcPr>
            <w:tcW w:w="3114" w:type="dxa"/>
          </w:tcPr>
          <w:p w14:paraId="508826CD" w14:textId="77777777" w:rsidR="00B72F97" w:rsidRDefault="00B72F97" w:rsidP="004456F2"/>
          <w:p w14:paraId="1245651C" w14:textId="77777777" w:rsidR="00B72F97" w:rsidRDefault="00B72F97" w:rsidP="004456F2"/>
          <w:p w14:paraId="0B44A676" w14:textId="77777777" w:rsidR="00B72F97" w:rsidRDefault="00B72F97" w:rsidP="004456F2"/>
          <w:p w14:paraId="63B2B4B0" w14:textId="77777777" w:rsidR="00B72F97" w:rsidRDefault="00B72F97" w:rsidP="004456F2"/>
          <w:p w14:paraId="59CAAA23" w14:textId="77777777" w:rsidR="00B72F97" w:rsidRDefault="00B72F97" w:rsidP="004456F2"/>
          <w:p w14:paraId="4EEDF7A0" w14:textId="77777777" w:rsidR="00B72F97" w:rsidRDefault="00B72F97" w:rsidP="004456F2"/>
        </w:tc>
        <w:tc>
          <w:tcPr>
            <w:tcW w:w="1984" w:type="dxa"/>
          </w:tcPr>
          <w:p w14:paraId="1A419915" w14:textId="77777777" w:rsidR="00B72F97" w:rsidRDefault="00B72F97" w:rsidP="004456F2"/>
        </w:tc>
        <w:tc>
          <w:tcPr>
            <w:tcW w:w="709" w:type="dxa"/>
          </w:tcPr>
          <w:p w14:paraId="619A79F1" w14:textId="77777777" w:rsidR="00B72F97" w:rsidRDefault="00B72F97" w:rsidP="004456F2"/>
        </w:tc>
        <w:tc>
          <w:tcPr>
            <w:tcW w:w="709" w:type="dxa"/>
          </w:tcPr>
          <w:p w14:paraId="7E44FF0B" w14:textId="77777777" w:rsidR="00B72F97" w:rsidRDefault="00B72F97" w:rsidP="004456F2"/>
        </w:tc>
        <w:tc>
          <w:tcPr>
            <w:tcW w:w="709" w:type="dxa"/>
          </w:tcPr>
          <w:p w14:paraId="37F949CC" w14:textId="77777777" w:rsidR="00B72F97" w:rsidRDefault="00B72F97" w:rsidP="004456F2"/>
        </w:tc>
        <w:tc>
          <w:tcPr>
            <w:tcW w:w="4536" w:type="dxa"/>
          </w:tcPr>
          <w:p w14:paraId="7190FA3D" w14:textId="77777777" w:rsidR="00B72F97" w:rsidRDefault="00B72F97" w:rsidP="004456F2"/>
        </w:tc>
        <w:tc>
          <w:tcPr>
            <w:tcW w:w="3543" w:type="dxa"/>
          </w:tcPr>
          <w:p w14:paraId="61DCDBE9" w14:textId="77777777" w:rsidR="00B72F97" w:rsidRDefault="00B72F97" w:rsidP="004456F2"/>
        </w:tc>
      </w:tr>
      <w:tr w:rsidR="00B72F97" w14:paraId="55ADDB2A" w14:textId="77777777" w:rsidTr="00E159CA">
        <w:tc>
          <w:tcPr>
            <w:tcW w:w="3114" w:type="dxa"/>
          </w:tcPr>
          <w:p w14:paraId="5F85613B" w14:textId="77777777" w:rsidR="00B72F97" w:rsidRDefault="00B72F97" w:rsidP="004456F2"/>
          <w:p w14:paraId="1AEFEFC6" w14:textId="77777777" w:rsidR="00B72F97" w:rsidRDefault="00B72F97" w:rsidP="004456F2"/>
          <w:p w14:paraId="01CE4285" w14:textId="77777777" w:rsidR="00B72F97" w:rsidRDefault="00B72F97" w:rsidP="004456F2"/>
          <w:p w14:paraId="60DA95A5" w14:textId="77777777" w:rsidR="00B72F97" w:rsidRDefault="00B72F97" w:rsidP="004456F2"/>
          <w:p w14:paraId="3CABD707" w14:textId="77777777" w:rsidR="00B72F97" w:rsidRDefault="00B72F97" w:rsidP="004456F2"/>
        </w:tc>
        <w:tc>
          <w:tcPr>
            <w:tcW w:w="1984" w:type="dxa"/>
          </w:tcPr>
          <w:p w14:paraId="2764EA3B" w14:textId="77777777" w:rsidR="00B72F97" w:rsidRDefault="00B72F97" w:rsidP="004456F2"/>
        </w:tc>
        <w:tc>
          <w:tcPr>
            <w:tcW w:w="709" w:type="dxa"/>
          </w:tcPr>
          <w:p w14:paraId="657AA63C" w14:textId="77777777" w:rsidR="00B72F97" w:rsidRDefault="00B72F97" w:rsidP="004456F2"/>
        </w:tc>
        <w:tc>
          <w:tcPr>
            <w:tcW w:w="709" w:type="dxa"/>
          </w:tcPr>
          <w:p w14:paraId="2D482C9B" w14:textId="77777777" w:rsidR="00B72F97" w:rsidRDefault="00B72F97" w:rsidP="004456F2"/>
        </w:tc>
        <w:tc>
          <w:tcPr>
            <w:tcW w:w="709" w:type="dxa"/>
          </w:tcPr>
          <w:p w14:paraId="44E403DC" w14:textId="77777777" w:rsidR="00B72F97" w:rsidRDefault="00B72F97" w:rsidP="004456F2"/>
        </w:tc>
        <w:tc>
          <w:tcPr>
            <w:tcW w:w="4536" w:type="dxa"/>
          </w:tcPr>
          <w:p w14:paraId="7A74E8AF" w14:textId="77777777" w:rsidR="00B72F97" w:rsidRDefault="00B72F97" w:rsidP="004456F2"/>
        </w:tc>
        <w:tc>
          <w:tcPr>
            <w:tcW w:w="3543" w:type="dxa"/>
          </w:tcPr>
          <w:p w14:paraId="720F72A3" w14:textId="77777777" w:rsidR="00B72F97" w:rsidRDefault="00B72F97" w:rsidP="004456F2"/>
        </w:tc>
      </w:tr>
      <w:tr w:rsidR="00B72F97" w14:paraId="4C43C2B0" w14:textId="77777777" w:rsidTr="00E159CA">
        <w:tc>
          <w:tcPr>
            <w:tcW w:w="3114" w:type="dxa"/>
          </w:tcPr>
          <w:p w14:paraId="09BDAF28" w14:textId="77777777" w:rsidR="00B72F97" w:rsidRDefault="00B72F97" w:rsidP="004456F2"/>
          <w:p w14:paraId="4CF53D4A" w14:textId="77777777" w:rsidR="00B72F97" w:rsidRDefault="00B72F97" w:rsidP="004456F2"/>
          <w:p w14:paraId="773D1CB7" w14:textId="77777777" w:rsidR="00B72F97" w:rsidRDefault="00B72F97" w:rsidP="004456F2"/>
        </w:tc>
        <w:tc>
          <w:tcPr>
            <w:tcW w:w="1984" w:type="dxa"/>
          </w:tcPr>
          <w:p w14:paraId="7E839AB4" w14:textId="77777777" w:rsidR="00B72F97" w:rsidRDefault="00B72F97" w:rsidP="004456F2"/>
        </w:tc>
        <w:tc>
          <w:tcPr>
            <w:tcW w:w="709" w:type="dxa"/>
          </w:tcPr>
          <w:p w14:paraId="19D2DFE8" w14:textId="77777777" w:rsidR="00B72F97" w:rsidRDefault="00B72F97" w:rsidP="004456F2"/>
        </w:tc>
        <w:tc>
          <w:tcPr>
            <w:tcW w:w="709" w:type="dxa"/>
          </w:tcPr>
          <w:p w14:paraId="49E48C24" w14:textId="77777777" w:rsidR="00B72F97" w:rsidRDefault="00B72F97" w:rsidP="004456F2"/>
        </w:tc>
        <w:tc>
          <w:tcPr>
            <w:tcW w:w="709" w:type="dxa"/>
          </w:tcPr>
          <w:p w14:paraId="5FE11825" w14:textId="77777777" w:rsidR="00B72F97" w:rsidRDefault="00B72F97" w:rsidP="004456F2"/>
        </w:tc>
        <w:tc>
          <w:tcPr>
            <w:tcW w:w="4536" w:type="dxa"/>
          </w:tcPr>
          <w:p w14:paraId="59681FD4" w14:textId="77777777" w:rsidR="00B72F97" w:rsidRDefault="00B72F97" w:rsidP="004456F2"/>
        </w:tc>
        <w:tc>
          <w:tcPr>
            <w:tcW w:w="3543" w:type="dxa"/>
          </w:tcPr>
          <w:p w14:paraId="0A99E06F" w14:textId="77777777" w:rsidR="00B72F97" w:rsidRDefault="00B72F97" w:rsidP="004456F2"/>
        </w:tc>
      </w:tr>
    </w:tbl>
    <w:p w14:paraId="5E90B4E6" w14:textId="77777777" w:rsidR="00E159CA" w:rsidRDefault="00E159CA" w:rsidP="008756B0">
      <w:pPr>
        <w:pStyle w:val="Header"/>
        <w:rPr>
          <w:rFonts w:ascii="Calibri" w:hAnsi="Calibri"/>
          <w:b/>
        </w:rPr>
      </w:pPr>
    </w:p>
    <w:p w14:paraId="7078C906" w14:textId="77777777" w:rsidR="005D4992" w:rsidRDefault="005D4992" w:rsidP="008756B0">
      <w:pPr>
        <w:pStyle w:val="Header"/>
        <w:rPr>
          <w:rFonts w:ascii="Calibri" w:hAnsi="Calibri"/>
          <w:b/>
        </w:rPr>
      </w:pPr>
    </w:p>
    <w:tbl>
      <w:tblPr>
        <w:tblStyle w:val="TableGrid"/>
        <w:tblpPr w:leftFromText="180" w:rightFromText="180" w:vertAnchor="text" w:horzAnchor="margin" w:tblpY="22"/>
        <w:tblW w:w="0" w:type="auto"/>
        <w:tblLayout w:type="fixed"/>
        <w:tblLook w:val="04A0" w:firstRow="1" w:lastRow="0" w:firstColumn="1" w:lastColumn="0" w:noHBand="0" w:noVBand="1"/>
      </w:tblPr>
      <w:tblGrid>
        <w:gridCol w:w="4815"/>
        <w:gridCol w:w="425"/>
        <w:gridCol w:w="3827"/>
        <w:gridCol w:w="426"/>
        <w:gridCol w:w="425"/>
        <w:gridCol w:w="567"/>
        <w:gridCol w:w="567"/>
        <w:gridCol w:w="567"/>
        <w:gridCol w:w="567"/>
      </w:tblGrid>
      <w:tr w:rsidR="00E159CA" w14:paraId="6DF1E987" w14:textId="77777777" w:rsidTr="00056CFA">
        <w:trPr>
          <w:trHeight w:val="270"/>
        </w:trPr>
        <w:tc>
          <w:tcPr>
            <w:tcW w:w="12186" w:type="dxa"/>
            <w:gridSpan w:val="9"/>
            <w:shd w:val="clear" w:color="auto" w:fill="D9E2F3" w:themeFill="accent5" w:themeFillTint="33"/>
          </w:tcPr>
          <w:p w14:paraId="64C4D37A" w14:textId="77777777" w:rsidR="00E159CA" w:rsidRPr="004456F2" w:rsidRDefault="00E159CA" w:rsidP="00E159CA">
            <w:pPr>
              <w:rPr>
                <w:b/>
                <w:sz w:val="20"/>
                <w:szCs w:val="20"/>
              </w:rPr>
            </w:pPr>
            <w:r w:rsidRPr="004456F2">
              <w:rPr>
                <w:b/>
                <w:sz w:val="20"/>
                <w:szCs w:val="20"/>
              </w:rPr>
              <w:t>KEY</w:t>
            </w:r>
          </w:p>
        </w:tc>
      </w:tr>
      <w:tr w:rsidR="00E159CA" w14:paraId="239873FC" w14:textId="77777777" w:rsidTr="00056CFA">
        <w:trPr>
          <w:trHeight w:val="70"/>
        </w:trPr>
        <w:tc>
          <w:tcPr>
            <w:tcW w:w="12186" w:type="dxa"/>
            <w:gridSpan w:val="9"/>
            <w:shd w:val="clear" w:color="auto" w:fill="auto"/>
          </w:tcPr>
          <w:p w14:paraId="7498C3B2" w14:textId="77777777" w:rsidR="00E159CA" w:rsidRPr="004456F2" w:rsidRDefault="00E159CA" w:rsidP="00E159CA">
            <w:pPr>
              <w:rPr>
                <w:sz w:val="20"/>
                <w:szCs w:val="20"/>
              </w:rPr>
            </w:pPr>
          </w:p>
        </w:tc>
      </w:tr>
      <w:tr w:rsidR="00E159CA" w14:paraId="4DC03EEA" w14:textId="77777777" w:rsidTr="00056CFA">
        <w:trPr>
          <w:trHeight w:val="306"/>
        </w:trPr>
        <w:tc>
          <w:tcPr>
            <w:tcW w:w="5240" w:type="dxa"/>
            <w:gridSpan w:val="2"/>
            <w:shd w:val="clear" w:color="auto" w:fill="D9E2F3" w:themeFill="accent5" w:themeFillTint="33"/>
          </w:tcPr>
          <w:p w14:paraId="2AA648D0" w14:textId="77777777" w:rsidR="00E159CA" w:rsidRPr="004456F2" w:rsidRDefault="00E159CA" w:rsidP="00E159CA">
            <w:pPr>
              <w:rPr>
                <w:b/>
                <w:sz w:val="20"/>
                <w:szCs w:val="20"/>
              </w:rPr>
            </w:pPr>
            <w:r w:rsidRPr="004456F2">
              <w:rPr>
                <w:b/>
                <w:sz w:val="20"/>
                <w:szCs w:val="20"/>
              </w:rPr>
              <w:t>SEVERITY</w:t>
            </w:r>
          </w:p>
        </w:tc>
        <w:tc>
          <w:tcPr>
            <w:tcW w:w="4253" w:type="dxa"/>
            <w:gridSpan w:val="2"/>
            <w:shd w:val="clear" w:color="auto" w:fill="D9E2F3" w:themeFill="accent5" w:themeFillTint="33"/>
          </w:tcPr>
          <w:p w14:paraId="48442B3A" w14:textId="77777777" w:rsidR="00E159CA" w:rsidRPr="004456F2" w:rsidRDefault="00E159CA" w:rsidP="00E159CA">
            <w:pPr>
              <w:rPr>
                <w:b/>
                <w:sz w:val="20"/>
                <w:szCs w:val="20"/>
              </w:rPr>
            </w:pPr>
            <w:r w:rsidRPr="004456F2">
              <w:rPr>
                <w:b/>
                <w:sz w:val="20"/>
                <w:szCs w:val="20"/>
              </w:rPr>
              <w:t>LIKELIHOOD</w:t>
            </w:r>
          </w:p>
        </w:tc>
        <w:tc>
          <w:tcPr>
            <w:tcW w:w="2693" w:type="dxa"/>
            <w:gridSpan w:val="5"/>
            <w:shd w:val="clear" w:color="auto" w:fill="D9E2F3" w:themeFill="accent5" w:themeFillTint="33"/>
          </w:tcPr>
          <w:p w14:paraId="7A3B3DD6" w14:textId="77777777" w:rsidR="00E159CA" w:rsidRPr="004456F2" w:rsidRDefault="00E159CA" w:rsidP="00E159CA">
            <w:pPr>
              <w:rPr>
                <w:b/>
                <w:sz w:val="20"/>
                <w:szCs w:val="20"/>
              </w:rPr>
            </w:pPr>
            <w:r w:rsidRPr="004456F2">
              <w:rPr>
                <w:b/>
                <w:sz w:val="20"/>
                <w:szCs w:val="20"/>
              </w:rPr>
              <w:t>RISK RATING</w:t>
            </w:r>
            <w:r>
              <w:rPr>
                <w:b/>
                <w:sz w:val="20"/>
                <w:szCs w:val="20"/>
              </w:rPr>
              <w:t xml:space="preserve"> MATRIX</w:t>
            </w:r>
          </w:p>
        </w:tc>
      </w:tr>
      <w:tr w:rsidR="00E159CA" w14:paraId="2351B7E7" w14:textId="77777777" w:rsidTr="00056CFA">
        <w:trPr>
          <w:trHeight w:val="240"/>
        </w:trPr>
        <w:tc>
          <w:tcPr>
            <w:tcW w:w="4815" w:type="dxa"/>
            <w:vMerge w:val="restart"/>
          </w:tcPr>
          <w:p w14:paraId="633A80BB" w14:textId="77777777" w:rsidR="00E159CA" w:rsidRDefault="00E159CA" w:rsidP="00E159CA">
            <w:pPr>
              <w:rPr>
                <w:sz w:val="20"/>
                <w:szCs w:val="20"/>
              </w:rPr>
            </w:pPr>
            <w:r w:rsidRPr="005E66A0">
              <w:rPr>
                <w:sz w:val="20"/>
                <w:szCs w:val="20"/>
              </w:rPr>
              <w:t xml:space="preserve">Fatality, irreparable damage to property or equipment </w:t>
            </w:r>
          </w:p>
          <w:p w14:paraId="56696B16" w14:textId="77777777" w:rsidR="00E159CA" w:rsidRPr="005E66A0" w:rsidRDefault="00E159CA" w:rsidP="00E159CA">
            <w:pPr>
              <w:rPr>
                <w:sz w:val="20"/>
                <w:szCs w:val="20"/>
              </w:rPr>
            </w:pPr>
            <w:r w:rsidRPr="005E66A0">
              <w:rPr>
                <w:sz w:val="20"/>
                <w:szCs w:val="20"/>
              </w:rPr>
              <w:t xml:space="preserve">                                                </w:t>
            </w:r>
          </w:p>
          <w:p w14:paraId="253E0D13" w14:textId="77777777" w:rsidR="00E159CA" w:rsidRDefault="00E159CA" w:rsidP="00E159CA">
            <w:pPr>
              <w:rPr>
                <w:sz w:val="20"/>
                <w:szCs w:val="20"/>
              </w:rPr>
            </w:pPr>
            <w:r w:rsidRPr="005E66A0">
              <w:rPr>
                <w:sz w:val="20"/>
                <w:szCs w:val="20"/>
              </w:rPr>
              <w:t xml:space="preserve">Injury, sever to property or equipment  </w:t>
            </w:r>
          </w:p>
          <w:p w14:paraId="588862D3" w14:textId="77777777" w:rsidR="00E159CA" w:rsidRPr="005E66A0" w:rsidRDefault="00E159CA" w:rsidP="00E159CA">
            <w:pPr>
              <w:rPr>
                <w:sz w:val="20"/>
                <w:szCs w:val="20"/>
              </w:rPr>
            </w:pPr>
          </w:p>
          <w:p w14:paraId="03441917" w14:textId="77777777" w:rsidR="00E159CA" w:rsidRPr="005E66A0" w:rsidRDefault="00E159CA" w:rsidP="00E159CA">
            <w:pPr>
              <w:rPr>
                <w:sz w:val="20"/>
                <w:szCs w:val="20"/>
              </w:rPr>
            </w:pPr>
            <w:r w:rsidRPr="005E66A0">
              <w:rPr>
                <w:sz w:val="20"/>
                <w:szCs w:val="20"/>
              </w:rPr>
              <w:t xml:space="preserve">No injuries, no damage to property or equipment                                           </w:t>
            </w:r>
          </w:p>
          <w:p w14:paraId="66833210" w14:textId="77777777" w:rsidR="00E159CA" w:rsidRPr="005E66A0" w:rsidRDefault="00E159CA" w:rsidP="00E159CA">
            <w:pPr>
              <w:rPr>
                <w:sz w:val="20"/>
                <w:szCs w:val="20"/>
              </w:rPr>
            </w:pPr>
          </w:p>
        </w:tc>
        <w:tc>
          <w:tcPr>
            <w:tcW w:w="425" w:type="dxa"/>
            <w:vMerge w:val="restart"/>
          </w:tcPr>
          <w:p w14:paraId="52247E2F" w14:textId="77777777" w:rsidR="00E159CA" w:rsidRPr="005E66A0" w:rsidRDefault="00E159CA" w:rsidP="00E159CA">
            <w:pPr>
              <w:rPr>
                <w:sz w:val="20"/>
                <w:szCs w:val="20"/>
              </w:rPr>
            </w:pPr>
            <w:r w:rsidRPr="005E66A0">
              <w:rPr>
                <w:sz w:val="20"/>
                <w:szCs w:val="20"/>
              </w:rPr>
              <w:t>H</w:t>
            </w:r>
          </w:p>
          <w:p w14:paraId="5D09B0E8" w14:textId="77777777" w:rsidR="00E159CA" w:rsidRPr="005E66A0" w:rsidRDefault="00E159CA" w:rsidP="00E159CA">
            <w:pPr>
              <w:rPr>
                <w:sz w:val="20"/>
                <w:szCs w:val="20"/>
              </w:rPr>
            </w:pPr>
          </w:p>
          <w:p w14:paraId="57D49A55" w14:textId="77777777" w:rsidR="00E159CA" w:rsidRDefault="00E159CA" w:rsidP="00E159CA">
            <w:pPr>
              <w:rPr>
                <w:sz w:val="20"/>
                <w:szCs w:val="20"/>
              </w:rPr>
            </w:pPr>
            <w:r w:rsidRPr="005E66A0">
              <w:rPr>
                <w:sz w:val="20"/>
                <w:szCs w:val="20"/>
              </w:rPr>
              <w:t>M</w:t>
            </w:r>
          </w:p>
          <w:p w14:paraId="123197DB" w14:textId="77777777" w:rsidR="00E159CA" w:rsidRPr="005E66A0" w:rsidRDefault="00E159CA" w:rsidP="00E159CA">
            <w:pPr>
              <w:rPr>
                <w:sz w:val="20"/>
                <w:szCs w:val="20"/>
              </w:rPr>
            </w:pPr>
          </w:p>
          <w:p w14:paraId="139B7265" w14:textId="77777777" w:rsidR="00E159CA" w:rsidRPr="005E66A0" w:rsidRDefault="00E159CA" w:rsidP="00E159CA">
            <w:pPr>
              <w:rPr>
                <w:sz w:val="20"/>
                <w:szCs w:val="20"/>
              </w:rPr>
            </w:pPr>
            <w:r w:rsidRPr="005E66A0">
              <w:rPr>
                <w:sz w:val="20"/>
                <w:szCs w:val="20"/>
              </w:rPr>
              <w:t>L</w:t>
            </w:r>
          </w:p>
        </w:tc>
        <w:tc>
          <w:tcPr>
            <w:tcW w:w="3827" w:type="dxa"/>
            <w:vMerge w:val="restart"/>
          </w:tcPr>
          <w:p w14:paraId="4D804B42" w14:textId="77777777" w:rsidR="00E159CA" w:rsidRDefault="00E159CA" w:rsidP="00E159CA">
            <w:pPr>
              <w:rPr>
                <w:sz w:val="20"/>
                <w:szCs w:val="20"/>
              </w:rPr>
            </w:pPr>
            <w:r w:rsidRPr="005E66A0">
              <w:rPr>
                <w:sz w:val="20"/>
                <w:szCs w:val="20"/>
              </w:rPr>
              <w:t xml:space="preserve">Likely or frequent, expected to occur </w:t>
            </w:r>
          </w:p>
          <w:p w14:paraId="4DD3F027" w14:textId="77777777" w:rsidR="00E159CA" w:rsidRPr="005E66A0" w:rsidRDefault="00E159CA" w:rsidP="00E159CA">
            <w:pPr>
              <w:rPr>
                <w:sz w:val="20"/>
                <w:szCs w:val="20"/>
              </w:rPr>
            </w:pPr>
          </w:p>
          <w:p w14:paraId="56B0E574" w14:textId="77777777" w:rsidR="00E159CA" w:rsidRDefault="00E159CA" w:rsidP="00E159CA">
            <w:pPr>
              <w:rPr>
                <w:sz w:val="20"/>
                <w:szCs w:val="20"/>
              </w:rPr>
            </w:pPr>
            <w:r w:rsidRPr="005E66A0">
              <w:rPr>
                <w:sz w:val="20"/>
                <w:szCs w:val="20"/>
              </w:rPr>
              <w:t xml:space="preserve">Possible, could occur                         </w:t>
            </w:r>
          </w:p>
          <w:p w14:paraId="5B5F7273" w14:textId="77777777" w:rsidR="00E159CA" w:rsidRPr="005E66A0" w:rsidRDefault="00E159CA" w:rsidP="00E159CA">
            <w:pPr>
              <w:rPr>
                <w:sz w:val="20"/>
                <w:szCs w:val="20"/>
              </w:rPr>
            </w:pPr>
            <w:r w:rsidRPr="005E66A0">
              <w:rPr>
                <w:sz w:val="20"/>
                <w:szCs w:val="20"/>
              </w:rPr>
              <w:t xml:space="preserve">    </w:t>
            </w:r>
          </w:p>
          <w:p w14:paraId="77B68169" w14:textId="77777777" w:rsidR="00E159CA" w:rsidRPr="005E66A0" w:rsidRDefault="00E159CA" w:rsidP="00E159CA">
            <w:pPr>
              <w:rPr>
                <w:sz w:val="20"/>
                <w:szCs w:val="20"/>
              </w:rPr>
            </w:pPr>
            <w:r w:rsidRPr="005E66A0">
              <w:rPr>
                <w:sz w:val="20"/>
                <w:szCs w:val="20"/>
              </w:rPr>
              <w:t xml:space="preserve">Improbable, very unlikely to occur      </w:t>
            </w:r>
          </w:p>
        </w:tc>
        <w:tc>
          <w:tcPr>
            <w:tcW w:w="426" w:type="dxa"/>
            <w:vMerge w:val="restart"/>
          </w:tcPr>
          <w:p w14:paraId="2F8F9EF8" w14:textId="77777777" w:rsidR="00E159CA" w:rsidRDefault="00E159CA" w:rsidP="00E159CA">
            <w:pPr>
              <w:rPr>
                <w:sz w:val="20"/>
                <w:szCs w:val="20"/>
              </w:rPr>
            </w:pPr>
            <w:r>
              <w:rPr>
                <w:sz w:val="20"/>
                <w:szCs w:val="20"/>
              </w:rPr>
              <w:t>H</w:t>
            </w:r>
          </w:p>
          <w:p w14:paraId="33D25375" w14:textId="77777777" w:rsidR="00E159CA" w:rsidRPr="005E66A0" w:rsidRDefault="00E159CA" w:rsidP="00E159CA">
            <w:pPr>
              <w:rPr>
                <w:sz w:val="20"/>
                <w:szCs w:val="20"/>
              </w:rPr>
            </w:pPr>
          </w:p>
          <w:p w14:paraId="26D86E4C" w14:textId="77777777" w:rsidR="00E159CA" w:rsidRDefault="00E159CA" w:rsidP="00E159CA">
            <w:pPr>
              <w:rPr>
                <w:sz w:val="20"/>
                <w:szCs w:val="20"/>
              </w:rPr>
            </w:pPr>
            <w:r w:rsidRPr="005E66A0">
              <w:rPr>
                <w:sz w:val="20"/>
                <w:szCs w:val="20"/>
              </w:rPr>
              <w:t>M</w:t>
            </w:r>
          </w:p>
          <w:p w14:paraId="580C1553" w14:textId="77777777" w:rsidR="00E159CA" w:rsidRPr="005E66A0" w:rsidRDefault="00E159CA" w:rsidP="00E159CA">
            <w:pPr>
              <w:rPr>
                <w:sz w:val="20"/>
                <w:szCs w:val="20"/>
              </w:rPr>
            </w:pPr>
          </w:p>
          <w:p w14:paraId="629B0870" w14:textId="77777777" w:rsidR="00E159CA" w:rsidRPr="005E66A0" w:rsidRDefault="00E159CA" w:rsidP="00E159CA">
            <w:pPr>
              <w:rPr>
                <w:sz w:val="20"/>
                <w:szCs w:val="20"/>
              </w:rPr>
            </w:pPr>
            <w:r w:rsidRPr="005E66A0">
              <w:rPr>
                <w:sz w:val="20"/>
                <w:szCs w:val="20"/>
              </w:rPr>
              <w:t>L</w:t>
            </w:r>
          </w:p>
        </w:tc>
        <w:tc>
          <w:tcPr>
            <w:tcW w:w="425" w:type="dxa"/>
            <w:vMerge w:val="restart"/>
            <w:textDirection w:val="btLr"/>
          </w:tcPr>
          <w:p w14:paraId="709F911E" w14:textId="77777777" w:rsidR="00E159CA" w:rsidRPr="005E66A0" w:rsidRDefault="00E159CA" w:rsidP="00E159CA">
            <w:pPr>
              <w:ind w:left="113" w:right="113"/>
              <w:jc w:val="center"/>
              <w:rPr>
                <w:sz w:val="20"/>
                <w:szCs w:val="20"/>
              </w:rPr>
            </w:pPr>
            <w:r w:rsidRPr="005E66A0">
              <w:rPr>
                <w:sz w:val="20"/>
                <w:szCs w:val="20"/>
              </w:rPr>
              <w:t>SEVERITY</w:t>
            </w:r>
          </w:p>
        </w:tc>
        <w:tc>
          <w:tcPr>
            <w:tcW w:w="567" w:type="dxa"/>
            <w:tcBorders>
              <w:right w:val="single" w:sz="18" w:space="0" w:color="auto"/>
            </w:tcBorders>
          </w:tcPr>
          <w:p w14:paraId="348F2356" w14:textId="77777777" w:rsidR="00E159CA" w:rsidRPr="005E66A0" w:rsidRDefault="00E159CA" w:rsidP="00E159CA">
            <w:pPr>
              <w:rPr>
                <w:sz w:val="20"/>
                <w:szCs w:val="20"/>
              </w:rPr>
            </w:pPr>
            <w:r w:rsidRPr="005E66A0">
              <w:rPr>
                <w:sz w:val="20"/>
                <w:szCs w:val="20"/>
              </w:rPr>
              <w:t>H</w:t>
            </w:r>
          </w:p>
        </w:tc>
        <w:tc>
          <w:tcPr>
            <w:tcW w:w="567" w:type="dxa"/>
            <w:tcBorders>
              <w:left w:val="single" w:sz="18" w:space="0" w:color="auto"/>
            </w:tcBorders>
          </w:tcPr>
          <w:p w14:paraId="724B6265" w14:textId="77777777" w:rsidR="00E159CA" w:rsidRPr="005E66A0" w:rsidRDefault="00E159CA" w:rsidP="00E159CA">
            <w:pPr>
              <w:rPr>
                <w:sz w:val="20"/>
                <w:szCs w:val="20"/>
              </w:rPr>
            </w:pPr>
            <w:r w:rsidRPr="005E66A0">
              <w:rPr>
                <w:sz w:val="20"/>
                <w:szCs w:val="20"/>
              </w:rPr>
              <w:t>M</w:t>
            </w:r>
          </w:p>
        </w:tc>
        <w:tc>
          <w:tcPr>
            <w:tcW w:w="567" w:type="dxa"/>
          </w:tcPr>
          <w:p w14:paraId="510AB9D2" w14:textId="77777777" w:rsidR="00E159CA" w:rsidRPr="005E66A0" w:rsidRDefault="00E159CA" w:rsidP="00E159CA">
            <w:pPr>
              <w:rPr>
                <w:sz w:val="20"/>
                <w:szCs w:val="20"/>
              </w:rPr>
            </w:pPr>
            <w:r w:rsidRPr="005E66A0">
              <w:rPr>
                <w:sz w:val="20"/>
                <w:szCs w:val="20"/>
              </w:rPr>
              <w:t>H</w:t>
            </w:r>
          </w:p>
        </w:tc>
        <w:tc>
          <w:tcPr>
            <w:tcW w:w="567" w:type="dxa"/>
          </w:tcPr>
          <w:p w14:paraId="23879451" w14:textId="77777777" w:rsidR="00E159CA" w:rsidRPr="005E66A0" w:rsidRDefault="00E159CA" w:rsidP="00E159CA">
            <w:pPr>
              <w:rPr>
                <w:sz w:val="18"/>
                <w:szCs w:val="18"/>
              </w:rPr>
            </w:pPr>
            <w:r>
              <w:rPr>
                <w:sz w:val="18"/>
                <w:szCs w:val="18"/>
              </w:rPr>
              <w:t>H</w:t>
            </w:r>
          </w:p>
        </w:tc>
      </w:tr>
      <w:tr w:rsidR="00E159CA" w14:paraId="2BECA5F6" w14:textId="77777777" w:rsidTr="00056CFA">
        <w:trPr>
          <w:trHeight w:val="247"/>
        </w:trPr>
        <w:tc>
          <w:tcPr>
            <w:tcW w:w="4815" w:type="dxa"/>
            <w:vMerge/>
          </w:tcPr>
          <w:p w14:paraId="1108CF8B" w14:textId="77777777" w:rsidR="00E159CA" w:rsidRPr="005E66A0" w:rsidRDefault="00E159CA" w:rsidP="00E159CA">
            <w:pPr>
              <w:rPr>
                <w:sz w:val="20"/>
                <w:szCs w:val="20"/>
              </w:rPr>
            </w:pPr>
          </w:p>
        </w:tc>
        <w:tc>
          <w:tcPr>
            <w:tcW w:w="425" w:type="dxa"/>
            <w:vMerge/>
          </w:tcPr>
          <w:p w14:paraId="1A0ECAEF" w14:textId="77777777" w:rsidR="00E159CA" w:rsidRPr="005E66A0" w:rsidRDefault="00E159CA" w:rsidP="00E159CA">
            <w:pPr>
              <w:rPr>
                <w:sz w:val="20"/>
                <w:szCs w:val="20"/>
              </w:rPr>
            </w:pPr>
          </w:p>
        </w:tc>
        <w:tc>
          <w:tcPr>
            <w:tcW w:w="3827" w:type="dxa"/>
            <w:vMerge/>
          </w:tcPr>
          <w:p w14:paraId="448BF895" w14:textId="77777777" w:rsidR="00E159CA" w:rsidRPr="005E66A0" w:rsidRDefault="00E159CA" w:rsidP="00E159CA">
            <w:pPr>
              <w:rPr>
                <w:sz w:val="20"/>
                <w:szCs w:val="20"/>
              </w:rPr>
            </w:pPr>
          </w:p>
        </w:tc>
        <w:tc>
          <w:tcPr>
            <w:tcW w:w="426" w:type="dxa"/>
            <w:vMerge/>
          </w:tcPr>
          <w:p w14:paraId="48CC4A17" w14:textId="77777777" w:rsidR="00E159CA" w:rsidRPr="005E66A0" w:rsidRDefault="00E159CA" w:rsidP="00E159CA">
            <w:pPr>
              <w:rPr>
                <w:sz w:val="20"/>
                <w:szCs w:val="20"/>
              </w:rPr>
            </w:pPr>
          </w:p>
        </w:tc>
        <w:tc>
          <w:tcPr>
            <w:tcW w:w="425" w:type="dxa"/>
            <w:vMerge/>
          </w:tcPr>
          <w:p w14:paraId="604325A7" w14:textId="77777777" w:rsidR="00E159CA" w:rsidRPr="005E66A0" w:rsidRDefault="00E159CA" w:rsidP="00E159CA">
            <w:pPr>
              <w:rPr>
                <w:sz w:val="20"/>
                <w:szCs w:val="20"/>
              </w:rPr>
            </w:pPr>
          </w:p>
        </w:tc>
        <w:tc>
          <w:tcPr>
            <w:tcW w:w="567" w:type="dxa"/>
            <w:tcBorders>
              <w:right w:val="single" w:sz="18" w:space="0" w:color="auto"/>
            </w:tcBorders>
          </w:tcPr>
          <w:p w14:paraId="0B085495" w14:textId="77777777" w:rsidR="00E159CA" w:rsidRPr="005E66A0" w:rsidRDefault="00E159CA" w:rsidP="00E159CA">
            <w:pPr>
              <w:rPr>
                <w:sz w:val="20"/>
                <w:szCs w:val="20"/>
              </w:rPr>
            </w:pPr>
            <w:r w:rsidRPr="005E66A0">
              <w:rPr>
                <w:sz w:val="20"/>
                <w:szCs w:val="20"/>
              </w:rPr>
              <w:t>M</w:t>
            </w:r>
          </w:p>
        </w:tc>
        <w:tc>
          <w:tcPr>
            <w:tcW w:w="567" w:type="dxa"/>
            <w:tcBorders>
              <w:left w:val="single" w:sz="18" w:space="0" w:color="auto"/>
            </w:tcBorders>
          </w:tcPr>
          <w:p w14:paraId="59A19498" w14:textId="77777777" w:rsidR="00E159CA" w:rsidRPr="005E66A0" w:rsidRDefault="00E159CA" w:rsidP="00E159CA">
            <w:pPr>
              <w:rPr>
                <w:sz w:val="20"/>
                <w:szCs w:val="20"/>
              </w:rPr>
            </w:pPr>
            <w:r w:rsidRPr="005E66A0">
              <w:rPr>
                <w:sz w:val="20"/>
                <w:szCs w:val="20"/>
              </w:rPr>
              <w:t>M</w:t>
            </w:r>
          </w:p>
        </w:tc>
        <w:tc>
          <w:tcPr>
            <w:tcW w:w="567" w:type="dxa"/>
          </w:tcPr>
          <w:p w14:paraId="26CE7B77" w14:textId="77777777" w:rsidR="00E159CA" w:rsidRPr="005E66A0" w:rsidRDefault="00E159CA" w:rsidP="00E159CA">
            <w:pPr>
              <w:rPr>
                <w:sz w:val="20"/>
                <w:szCs w:val="20"/>
              </w:rPr>
            </w:pPr>
            <w:r w:rsidRPr="005E66A0">
              <w:rPr>
                <w:sz w:val="20"/>
                <w:szCs w:val="20"/>
              </w:rPr>
              <w:t>M</w:t>
            </w:r>
          </w:p>
        </w:tc>
        <w:tc>
          <w:tcPr>
            <w:tcW w:w="567" w:type="dxa"/>
          </w:tcPr>
          <w:p w14:paraId="5A633B74" w14:textId="77777777" w:rsidR="00E159CA" w:rsidRPr="005E66A0" w:rsidRDefault="00E159CA" w:rsidP="00E159CA">
            <w:pPr>
              <w:rPr>
                <w:sz w:val="18"/>
                <w:szCs w:val="18"/>
              </w:rPr>
            </w:pPr>
            <w:r>
              <w:rPr>
                <w:sz w:val="18"/>
                <w:szCs w:val="18"/>
              </w:rPr>
              <w:t>H</w:t>
            </w:r>
          </w:p>
        </w:tc>
      </w:tr>
      <w:tr w:rsidR="00E159CA" w14:paraId="36996160" w14:textId="77777777" w:rsidTr="00056CFA">
        <w:trPr>
          <w:trHeight w:val="210"/>
        </w:trPr>
        <w:tc>
          <w:tcPr>
            <w:tcW w:w="4815" w:type="dxa"/>
            <w:vMerge/>
          </w:tcPr>
          <w:p w14:paraId="30A79986" w14:textId="77777777" w:rsidR="00E159CA" w:rsidRPr="005E66A0" w:rsidRDefault="00E159CA" w:rsidP="00E159CA">
            <w:pPr>
              <w:rPr>
                <w:sz w:val="20"/>
                <w:szCs w:val="20"/>
              </w:rPr>
            </w:pPr>
          </w:p>
        </w:tc>
        <w:tc>
          <w:tcPr>
            <w:tcW w:w="425" w:type="dxa"/>
            <w:vMerge/>
          </w:tcPr>
          <w:p w14:paraId="28B96446" w14:textId="77777777" w:rsidR="00E159CA" w:rsidRPr="005E66A0" w:rsidRDefault="00E159CA" w:rsidP="00E159CA">
            <w:pPr>
              <w:rPr>
                <w:sz w:val="20"/>
                <w:szCs w:val="20"/>
              </w:rPr>
            </w:pPr>
          </w:p>
        </w:tc>
        <w:tc>
          <w:tcPr>
            <w:tcW w:w="3827" w:type="dxa"/>
            <w:vMerge/>
          </w:tcPr>
          <w:p w14:paraId="6B48ACEA" w14:textId="77777777" w:rsidR="00E159CA" w:rsidRPr="005E66A0" w:rsidRDefault="00E159CA" w:rsidP="00E159CA">
            <w:pPr>
              <w:rPr>
                <w:sz w:val="20"/>
                <w:szCs w:val="20"/>
              </w:rPr>
            </w:pPr>
          </w:p>
        </w:tc>
        <w:tc>
          <w:tcPr>
            <w:tcW w:w="426" w:type="dxa"/>
            <w:vMerge/>
          </w:tcPr>
          <w:p w14:paraId="5E1E84E4" w14:textId="77777777" w:rsidR="00E159CA" w:rsidRPr="005E66A0" w:rsidRDefault="00E159CA" w:rsidP="00E159CA">
            <w:pPr>
              <w:rPr>
                <w:sz w:val="20"/>
                <w:szCs w:val="20"/>
              </w:rPr>
            </w:pPr>
          </w:p>
        </w:tc>
        <w:tc>
          <w:tcPr>
            <w:tcW w:w="425" w:type="dxa"/>
            <w:vMerge/>
          </w:tcPr>
          <w:p w14:paraId="53DD10A5" w14:textId="77777777" w:rsidR="00E159CA" w:rsidRPr="005E66A0" w:rsidRDefault="00E159CA" w:rsidP="00E159CA">
            <w:pPr>
              <w:rPr>
                <w:sz w:val="20"/>
                <w:szCs w:val="20"/>
              </w:rPr>
            </w:pPr>
          </w:p>
        </w:tc>
        <w:tc>
          <w:tcPr>
            <w:tcW w:w="567" w:type="dxa"/>
            <w:tcBorders>
              <w:right w:val="single" w:sz="18" w:space="0" w:color="auto"/>
            </w:tcBorders>
          </w:tcPr>
          <w:p w14:paraId="62D46068" w14:textId="77777777" w:rsidR="00E159CA" w:rsidRPr="005E66A0" w:rsidRDefault="00E159CA" w:rsidP="00E159CA">
            <w:pPr>
              <w:rPr>
                <w:sz w:val="20"/>
                <w:szCs w:val="20"/>
              </w:rPr>
            </w:pPr>
            <w:r w:rsidRPr="005E66A0">
              <w:rPr>
                <w:sz w:val="20"/>
                <w:szCs w:val="20"/>
              </w:rPr>
              <w:t>L</w:t>
            </w:r>
          </w:p>
        </w:tc>
        <w:tc>
          <w:tcPr>
            <w:tcW w:w="567" w:type="dxa"/>
            <w:tcBorders>
              <w:left w:val="single" w:sz="18" w:space="0" w:color="auto"/>
              <w:bottom w:val="single" w:sz="18" w:space="0" w:color="auto"/>
            </w:tcBorders>
          </w:tcPr>
          <w:p w14:paraId="08836727" w14:textId="77777777" w:rsidR="00E159CA" w:rsidRPr="005E66A0" w:rsidRDefault="00E159CA" w:rsidP="00E159CA">
            <w:pPr>
              <w:rPr>
                <w:sz w:val="20"/>
                <w:szCs w:val="20"/>
              </w:rPr>
            </w:pPr>
            <w:r w:rsidRPr="005E66A0">
              <w:rPr>
                <w:sz w:val="20"/>
                <w:szCs w:val="20"/>
              </w:rPr>
              <w:t>L</w:t>
            </w:r>
          </w:p>
        </w:tc>
        <w:tc>
          <w:tcPr>
            <w:tcW w:w="567" w:type="dxa"/>
            <w:tcBorders>
              <w:bottom w:val="single" w:sz="18" w:space="0" w:color="auto"/>
            </w:tcBorders>
          </w:tcPr>
          <w:p w14:paraId="3418EFD4" w14:textId="77777777" w:rsidR="00E159CA" w:rsidRPr="005E66A0" w:rsidRDefault="00E159CA" w:rsidP="00E159CA">
            <w:pPr>
              <w:rPr>
                <w:sz w:val="20"/>
                <w:szCs w:val="20"/>
              </w:rPr>
            </w:pPr>
            <w:r w:rsidRPr="005E66A0">
              <w:rPr>
                <w:sz w:val="20"/>
                <w:szCs w:val="20"/>
              </w:rPr>
              <w:t>M</w:t>
            </w:r>
          </w:p>
        </w:tc>
        <w:tc>
          <w:tcPr>
            <w:tcW w:w="567" w:type="dxa"/>
            <w:tcBorders>
              <w:bottom w:val="single" w:sz="18" w:space="0" w:color="auto"/>
            </w:tcBorders>
          </w:tcPr>
          <w:p w14:paraId="3BB55562" w14:textId="77777777" w:rsidR="00E159CA" w:rsidRPr="005E66A0" w:rsidRDefault="00E159CA" w:rsidP="00E159CA">
            <w:pPr>
              <w:rPr>
                <w:sz w:val="18"/>
                <w:szCs w:val="18"/>
              </w:rPr>
            </w:pPr>
            <w:r>
              <w:rPr>
                <w:sz w:val="18"/>
                <w:szCs w:val="18"/>
              </w:rPr>
              <w:t>M</w:t>
            </w:r>
          </w:p>
        </w:tc>
      </w:tr>
      <w:tr w:rsidR="00E159CA" w14:paraId="4F80E498" w14:textId="77777777" w:rsidTr="00056CFA">
        <w:trPr>
          <w:trHeight w:val="195"/>
        </w:trPr>
        <w:tc>
          <w:tcPr>
            <w:tcW w:w="4815" w:type="dxa"/>
            <w:vMerge/>
          </w:tcPr>
          <w:p w14:paraId="3539725F" w14:textId="77777777" w:rsidR="00E159CA" w:rsidRPr="005E66A0" w:rsidRDefault="00E159CA" w:rsidP="00E159CA">
            <w:pPr>
              <w:rPr>
                <w:sz w:val="20"/>
                <w:szCs w:val="20"/>
              </w:rPr>
            </w:pPr>
          </w:p>
        </w:tc>
        <w:tc>
          <w:tcPr>
            <w:tcW w:w="425" w:type="dxa"/>
            <w:vMerge/>
          </w:tcPr>
          <w:p w14:paraId="77E57FD3" w14:textId="77777777" w:rsidR="00E159CA" w:rsidRPr="005E66A0" w:rsidRDefault="00E159CA" w:rsidP="00E159CA">
            <w:pPr>
              <w:rPr>
                <w:sz w:val="20"/>
                <w:szCs w:val="20"/>
              </w:rPr>
            </w:pPr>
          </w:p>
        </w:tc>
        <w:tc>
          <w:tcPr>
            <w:tcW w:w="3827" w:type="dxa"/>
            <w:vMerge/>
          </w:tcPr>
          <w:p w14:paraId="3A65AF46" w14:textId="77777777" w:rsidR="00E159CA" w:rsidRPr="005E66A0" w:rsidRDefault="00E159CA" w:rsidP="00E159CA">
            <w:pPr>
              <w:rPr>
                <w:sz w:val="20"/>
                <w:szCs w:val="20"/>
              </w:rPr>
            </w:pPr>
          </w:p>
        </w:tc>
        <w:tc>
          <w:tcPr>
            <w:tcW w:w="426" w:type="dxa"/>
            <w:vMerge/>
          </w:tcPr>
          <w:p w14:paraId="6A01E060" w14:textId="77777777" w:rsidR="00E159CA" w:rsidRPr="005E66A0" w:rsidRDefault="00E159CA" w:rsidP="00E159CA">
            <w:pPr>
              <w:rPr>
                <w:sz w:val="20"/>
                <w:szCs w:val="20"/>
              </w:rPr>
            </w:pPr>
          </w:p>
        </w:tc>
        <w:tc>
          <w:tcPr>
            <w:tcW w:w="425" w:type="dxa"/>
            <w:vMerge/>
          </w:tcPr>
          <w:p w14:paraId="6509BBCF" w14:textId="77777777" w:rsidR="00E159CA" w:rsidRPr="005E66A0" w:rsidRDefault="00E159CA" w:rsidP="00E159CA">
            <w:pPr>
              <w:rPr>
                <w:sz w:val="20"/>
                <w:szCs w:val="20"/>
              </w:rPr>
            </w:pPr>
          </w:p>
        </w:tc>
        <w:tc>
          <w:tcPr>
            <w:tcW w:w="567" w:type="dxa"/>
          </w:tcPr>
          <w:p w14:paraId="4176D47B" w14:textId="77777777" w:rsidR="00E159CA" w:rsidRPr="005E66A0" w:rsidRDefault="00E159CA" w:rsidP="00E159CA">
            <w:pPr>
              <w:rPr>
                <w:sz w:val="20"/>
                <w:szCs w:val="20"/>
              </w:rPr>
            </w:pPr>
          </w:p>
        </w:tc>
        <w:tc>
          <w:tcPr>
            <w:tcW w:w="567" w:type="dxa"/>
            <w:tcBorders>
              <w:top w:val="single" w:sz="18" w:space="0" w:color="auto"/>
            </w:tcBorders>
          </w:tcPr>
          <w:p w14:paraId="06C25C30" w14:textId="77777777" w:rsidR="00E159CA" w:rsidRPr="005E66A0" w:rsidRDefault="00E159CA" w:rsidP="00E159CA">
            <w:pPr>
              <w:rPr>
                <w:sz w:val="20"/>
                <w:szCs w:val="20"/>
              </w:rPr>
            </w:pPr>
            <w:r w:rsidRPr="005E66A0">
              <w:rPr>
                <w:sz w:val="20"/>
                <w:szCs w:val="20"/>
              </w:rPr>
              <w:t>L</w:t>
            </w:r>
          </w:p>
        </w:tc>
        <w:tc>
          <w:tcPr>
            <w:tcW w:w="567" w:type="dxa"/>
            <w:tcBorders>
              <w:top w:val="single" w:sz="18" w:space="0" w:color="auto"/>
            </w:tcBorders>
          </w:tcPr>
          <w:p w14:paraId="69574752" w14:textId="77777777" w:rsidR="00E159CA" w:rsidRPr="005E66A0" w:rsidRDefault="00E159CA" w:rsidP="00E159CA">
            <w:pPr>
              <w:rPr>
                <w:sz w:val="20"/>
                <w:szCs w:val="20"/>
              </w:rPr>
            </w:pPr>
            <w:r w:rsidRPr="005E66A0">
              <w:rPr>
                <w:sz w:val="20"/>
                <w:szCs w:val="20"/>
              </w:rPr>
              <w:t>M</w:t>
            </w:r>
          </w:p>
        </w:tc>
        <w:tc>
          <w:tcPr>
            <w:tcW w:w="567" w:type="dxa"/>
            <w:tcBorders>
              <w:top w:val="single" w:sz="18" w:space="0" w:color="auto"/>
            </w:tcBorders>
          </w:tcPr>
          <w:p w14:paraId="5458033C" w14:textId="77777777" w:rsidR="00E159CA" w:rsidRPr="005E66A0" w:rsidRDefault="00E159CA" w:rsidP="00E159CA">
            <w:pPr>
              <w:rPr>
                <w:sz w:val="18"/>
                <w:szCs w:val="18"/>
              </w:rPr>
            </w:pPr>
            <w:r>
              <w:rPr>
                <w:sz w:val="18"/>
                <w:szCs w:val="18"/>
              </w:rPr>
              <w:t>H</w:t>
            </w:r>
          </w:p>
        </w:tc>
      </w:tr>
      <w:tr w:rsidR="00E159CA" w14:paraId="520C2A7C" w14:textId="77777777" w:rsidTr="00056CFA">
        <w:trPr>
          <w:trHeight w:val="401"/>
        </w:trPr>
        <w:tc>
          <w:tcPr>
            <w:tcW w:w="4815" w:type="dxa"/>
            <w:vMerge/>
          </w:tcPr>
          <w:p w14:paraId="1ECE8638" w14:textId="77777777" w:rsidR="00E159CA" w:rsidRPr="005E66A0" w:rsidRDefault="00E159CA" w:rsidP="00E159CA">
            <w:pPr>
              <w:rPr>
                <w:sz w:val="20"/>
                <w:szCs w:val="20"/>
              </w:rPr>
            </w:pPr>
          </w:p>
        </w:tc>
        <w:tc>
          <w:tcPr>
            <w:tcW w:w="425" w:type="dxa"/>
            <w:vMerge/>
          </w:tcPr>
          <w:p w14:paraId="73FFD481" w14:textId="77777777" w:rsidR="00E159CA" w:rsidRPr="005E66A0" w:rsidRDefault="00E159CA" w:rsidP="00E159CA">
            <w:pPr>
              <w:rPr>
                <w:sz w:val="20"/>
                <w:szCs w:val="20"/>
              </w:rPr>
            </w:pPr>
          </w:p>
        </w:tc>
        <w:tc>
          <w:tcPr>
            <w:tcW w:w="3827" w:type="dxa"/>
            <w:vMerge/>
          </w:tcPr>
          <w:p w14:paraId="3888419D" w14:textId="77777777" w:rsidR="00E159CA" w:rsidRPr="005E66A0" w:rsidRDefault="00E159CA" w:rsidP="00E159CA">
            <w:pPr>
              <w:rPr>
                <w:sz w:val="20"/>
                <w:szCs w:val="20"/>
              </w:rPr>
            </w:pPr>
          </w:p>
        </w:tc>
        <w:tc>
          <w:tcPr>
            <w:tcW w:w="426" w:type="dxa"/>
            <w:vMerge/>
          </w:tcPr>
          <w:p w14:paraId="5E49FB7A" w14:textId="77777777" w:rsidR="00E159CA" w:rsidRPr="005E66A0" w:rsidRDefault="00E159CA" w:rsidP="00E159CA">
            <w:pPr>
              <w:rPr>
                <w:sz w:val="20"/>
                <w:szCs w:val="20"/>
              </w:rPr>
            </w:pPr>
          </w:p>
        </w:tc>
        <w:tc>
          <w:tcPr>
            <w:tcW w:w="425" w:type="dxa"/>
          </w:tcPr>
          <w:p w14:paraId="5741502F" w14:textId="77777777" w:rsidR="00E159CA" w:rsidRPr="005E66A0" w:rsidRDefault="00E159CA" w:rsidP="00E159CA">
            <w:pPr>
              <w:rPr>
                <w:sz w:val="20"/>
                <w:szCs w:val="20"/>
              </w:rPr>
            </w:pPr>
          </w:p>
        </w:tc>
        <w:tc>
          <w:tcPr>
            <w:tcW w:w="2268" w:type="dxa"/>
            <w:gridSpan w:val="4"/>
          </w:tcPr>
          <w:p w14:paraId="7FAE053E" w14:textId="77777777" w:rsidR="00E159CA" w:rsidRPr="005E66A0" w:rsidRDefault="00E159CA" w:rsidP="00E159CA">
            <w:pPr>
              <w:rPr>
                <w:sz w:val="20"/>
                <w:szCs w:val="20"/>
              </w:rPr>
            </w:pPr>
            <w:r w:rsidRPr="005E66A0">
              <w:rPr>
                <w:sz w:val="20"/>
                <w:szCs w:val="20"/>
              </w:rPr>
              <w:t>LIKELIHOOD</w:t>
            </w:r>
          </w:p>
        </w:tc>
      </w:tr>
    </w:tbl>
    <w:p w14:paraId="37C6C6C4" w14:textId="77777777" w:rsidR="00E159CA" w:rsidRDefault="00E159CA" w:rsidP="008756B0">
      <w:pPr>
        <w:pStyle w:val="Header"/>
        <w:rPr>
          <w:rFonts w:ascii="Calibri" w:hAnsi="Calibri"/>
          <w:b/>
        </w:rPr>
      </w:pPr>
    </w:p>
    <w:p w14:paraId="5FC4205F" w14:textId="77777777" w:rsidR="00E159CA" w:rsidRDefault="00E159CA" w:rsidP="008756B0">
      <w:pPr>
        <w:pStyle w:val="Header"/>
        <w:rPr>
          <w:rFonts w:ascii="Calibri" w:hAnsi="Calibri"/>
          <w:b/>
        </w:rPr>
      </w:pPr>
    </w:p>
    <w:p w14:paraId="021ACE2F" w14:textId="77777777" w:rsidR="00E159CA" w:rsidRDefault="00E159CA" w:rsidP="008756B0">
      <w:pPr>
        <w:pStyle w:val="Header"/>
        <w:rPr>
          <w:rFonts w:ascii="Calibri" w:hAnsi="Calibri"/>
          <w:b/>
        </w:rPr>
      </w:pPr>
    </w:p>
    <w:p w14:paraId="5964833E" w14:textId="77777777" w:rsidR="00E159CA" w:rsidRDefault="00E159CA" w:rsidP="008756B0">
      <w:pPr>
        <w:pStyle w:val="Header"/>
        <w:rPr>
          <w:rFonts w:ascii="Calibri" w:hAnsi="Calibri"/>
          <w:b/>
        </w:rPr>
      </w:pPr>
    </w:p>
    <w:p w14:paraId="000BB4C6" w14:textId="77777777" w:rsidR="00E159CA" w:rsidRDefault="00E159CA" w:rsidP="008756B0">
      <w:pPr>
        <w:pStyle w:val="Header"/>
        <w:rPr>
          <w:rFonts w:ascii="Calibri" w:hAnsi="Calibri"/>
          <w:b/>
        </w:rPr>
      </w:pPr>
    </w:p>
    <w:p w14:paraId="5C22D2D7" w14:textId="77777777" w:rsidR="00E159CA" w:rsidRDefault="00E159CA" w:rsidP="008756B0">
      <w:pPr>
        <w:pStyle w:val="Header"/>
        <w:rPr>
          <w:rFonts w:ascii="Calibri" w:hAnsi="Calibri"/>
          <w:b/>
        </w:rPr>
      </w:pPr>
    </w:p>
    <w:p w14:paraId="3EFF63D0" w14:textId="77777777" w:rsidR="00E159CA" w:rsidRDefault="00E159CA" w:rsidP="008756B0">
      <w:pPr>
        <w:pStyle w:val="Header"/>
        <w:rPr>
          <w:rFonts w:ascii="Calibri" w:hAnsi="Calibri"/>
          <w:b/>
        </w:rPr>
      </w:pPr>
    </w:p>
    <w:p w14:paraId="66A504A4" w14:textId="77777777" w:rsidR="00E159CA" w:rsidRDefault="00E159CA" w:rsidP="008756B0">
      <w:pPr>
        <w:pStyle w:val="Header"/>
        <w:rPr>
          <w:rFonts w:ascii="Calibri" w:hAnsi="Calibri"/>
          <w:b/>
        </w:rPr>
      </w:pPr>
    </w:p>
    <w:p w14:paraId="63AFFEDD" w14:textId="77777777" w:rsidR="00E159CA" w:rsidRDefault="00E159CA" w:rsidP="008756B0">
      <w:pPr>
        <w:pStyle w:val="Header"/>
        <w:rPr>
          <w:rFonts w:ascii="Calibri" w:hAnsi="Calibri"/>
          <w:b/>
        </w:rPr>
      </w:pPr>
    </w:p>
    <w:p w14:paraId="71D144B7" w14:textId="77777777" w:rsidR="005D4992" w:rsidRDefault="005D4992" w:rsidP="008756B0">
      <w:pPr>
        <w:pStyle w:val="Header"/>
        <w:rPr>
          <w:rFonts w:ascii="Calibri" w:hAnsi="Calibri"/>
          <w:b/>
        </w:rPr>
      </w:pPr>
    </w:p>
    <w:p w14:paraId="044617EC" w14:textId="77777777" w:rsidR="00E159CA" w:rsidRPr="008756B0" w:rsidRDefault="008756B0" w:rsidP="008756B0">
      <w:pPr>
        <w:pStyle w:val="Header"/>
        <w:rPr>
          <w:rFonts w:ascii="Calibri" w:hAnsi="Calibri"/>
          <w:b/>
        </w:rPr>
      </w:pPr>
      <w:r w:rsidRPr="008756B0">
        <w:rPr>
          <w:rFonts w:ascii="Calibri" w:hAnsi="Calibri"/>
          <w:b/>
        </w:rPr>
        <w:t>INSTRUCTIONS FOR COMPLETION</w:t>
      </w:r>
    </w:p>
    <w:p w14:paraId="10105A88" w14:textId="77777777" w:rsidR="008756B0" w:rsidRPr="008756B0" w:rsidRDefault="008756B0" w:rsidP="008756B0">
      <w:pPr>
        <w:numPr>
          <w:ilvl w:val="0"/>
          <w:numId w:val="1"/>
        </w:numPr>
        <w:spacing w:after="0" w:line="240" w:lineRule="auto"/>
        <w:rPr>
          <w:rFonts w:ascii="Calibri" w:hAnsi="Calibri"/>
        </w:rPr>
      </w:pPr>
      <w:r w:rsidRPr="008756B0">
        <w:rPr>
          <w:rFonts w:ascii="Calibri" w:hAnsi="Calibri"/>
        </w:rPr>
        <w:t xml:space="preserve">Identify the hazard, find the associated issues, enter persons </w:t>
      </w:r>
      <w:r>
        <w:rPr>
          <w:rFonts w:ascii="Calibri" w:hAnsi="Calibri"/>
        </w:rPr>
        <w:t>at risk</w:t>
      </w:r>
      <w:r w:rsidRPr="008756B0">
        <w:rPr>
          <w:rFonts w:ascii="Calibri" w:hAnsi="Calibri"/>
        </w:rPr>
        <w:t xml:space="preserve"> i.e. employee, contractor</w:t>
      </w:r>
      <w:r>
        <w:rPr>
          <w:rFonts w:ascii="Calibri" w:hAnsi="Calibri"/>
        </w:rPr>
        <w:t>, artist</w:t>
      </w:r>
      <w:r w:rsidRPr="008756B0">
        <w:rPr>
          <w:rFonts w:ascii="Calibri" w:hAnsi="Calibri"/>
        </w:rPr>
        <w:t xml:space="preserve"> or public.</w:t>
      </w:r>
    </w:p>
    <w:p w14:paraId="5E6DC3CF" w14:textId="77777777" w:rsidR="008756B0" w:rsidRPr="008756B0" w:rsidRDefault="008756B0" w:rsidP="008756B0">
      <w:pPr>
        <w:numPr>
          <w:ilvl w:val="0"/>
          <w:numId w:val="1"/>
        </w:numPr>
        <w:spacing w:after="0" w:line="240" w:lineRule="auto"/>
        <w:rPr>
          <w:rFonts w:ascii="Calibri" w:hAnsi="Calibri"/>
        </w:rPr>
      </w:pPr>
      <w:r w:rsidRPr="008756B0">
        <w:rPr>
          <w:rFonts w:ascii="Calibri" w:hAnsi="Calibri"/>
        </w:rPr>
        <w:t>Enter the likelihood or frequency of the hazard i.e. low, medium or high according to the table above. Do the same for the severity of the injury.</w:t>
      </w:r>
    </w:p>
    <w:p w14:paraId="33FDC314" w14:textId="77777777" w:rsidR="008756B0" w:rsidRPr="008756B0" w:rsidRDefault="008756B0" w:rsidP="008756B0">
      <w:pPr>
        <w:numPr>
          <w:ilvl w:val="0"/>
          <w:numId w:val="1"/>
        </w:numPr>
        <w:spacing w:after="0" w:line="240" w:lineRule="auto"/>
        <w:rPr>
          <w:rFonts w:ascii="Calibri" w:hAnsi="Calibri"/>
        </w:rPr>
      </w:pPr>
      <w:r w:rsidRPr="008756B0">
        <w:rPr>
          <w:rFonts w:ascii="Calibri" w:hAnsi="Calibri"/>
        </w:rPr>
        <w:t>Use the risk</w:t>
      </w:r>
      <w:r>
        <w:rPr>
          <w:rFonts w:ascii="Calibri" w:hAnsi="Calibri"/>
        </w:rPr>
        <w:t xml:space="preserve"> rating</w:t>
      </w:r>
      <w:r w:rsidRPr="008756B0">
        <w:rPr>
          <w:rFonts w:ascii="Calibri" w:hAnsi="Calibri"/>
        </w:rPr>
        <w:t xml:space="preserve"> matrix in the table above to multiply the likelihood and severity. This gives the overall risk rating after risk control measures are instigated. </w:t>
      </w:r>
      <w:r w:rsidRPr="008756B0">
        <w:rPr>
          <w:rFonts w:ascii="Calibri" w:hAnsi="Calibri"/>
          <w:b/>
        </w:rPr>
        <w:t>NB</w:t>
      </w:r>
      <w:r w:rsidRPr="008756B0">
        <w:rPr>
          <w:rFonts w:ascii="Calibri" w:hAnsi="Calibri"/>
        </w:rPr>
        <w:t>. If there are no controls in place enter the required control to mitigate the risk into the further actions column and notify the required personnel to implement the controls as required.</w:t>
      </w:r>
    </w:p>
    <w:p w14:paraId="293198CE" w14:textId="77777777" w:rsidR="008756B0" w:rsidRPr="008756B0" w:rsidRDefault="008756B0" w:rsidP="008756B0">
      <w:pPr>
        <w:numPr>
          <w:ilvl w:val="0"/>
          <w:numId w:val="1"/>
        </w:numPr>
        <w:spacing w:after="0" w:line="240" w:lineRule="auto"/>
        <w:rPr>
          <w:rFonts w:ascii="Calibri" w:hAnsi="Calibri"/>
        </w:rPr>
      </w:pPr>
      <w:r w:rsidRPr="008756B0">
        <w:rPr>
          <w:rFonts w:ascii="Calibri" w:hAnsi="Calibri"/>
        </w:rPr>
        <w:t xml:space="preserve">Put in control measures i.e. signage, changes in working practice or procedures. Try to remove the process if possible if not try to remove personnel from the hazard if not use engineering controls, as a last resort use PPE. </w:t>
      </w:r>
    </w:p>
    <w:p w14:paraId="6EBFD5B3" w14:textId="77777777" w:rsidR="00E159CA" w:rsidRPr="008756B0" w:rsidRDefault="00E159CA" w:rsidP="008756B0">
      <w:pPr>
        <w:spacing w:after="0" w:line="240" w:lineRule="auto"/>
        <w:rPr>
          <w:rFonts w:ascii="Calibri" w:hAnsi="Calibri"/>
        </w:rPr>
      </w:pPr>
    </w:p>
    <w:p w14:paraId="50761D13" w14:textId="77777777" w:rsidR="00E159CA" w:rsidRPr="005D4992" w:rsidRDefault="008756B0" w:rsidP="008756B0">
      <w:pPr>
        <w:spacing w:after="0" w:line="240" w:lineRule="auto"/>
        <w:rPr>
          <w:u w:val="dotted"/>
        </w:rPr>
      </w:pPr>
      <w:r w:rsidRPr="00E159CA">
        <w:rPr>
          <w:b/>
        </w:rPr>
        <w:t>SIGNED</w:t>
      </w:r>
      <w:r w:rsidR="00E159CA" w:rsidRPr="00E159CA">
        <w:rPr>
          <w:b/>
        </w:rPr>
        <w:tab/>
      </w:r>
      <w:r w:rsidR="00E159CA" w:rsidRPr="00E159CA">
        <w:rPr>
          <w:u w:val="dotted"/>
        </w:rPr>
        <w:tab/>
      </w:r>
      <w:r w:rsidR="00E159CA" w:rsidRPr="00E159CA">
        <w:rPr>
          <w:u w:val="dotted"/>
        </w:rPr>
        <w:tab/>
      </w:r>
      <w:r w:rsidR="00E159CA" w:rsidRPr="00E159CA">
        <w:rPr>
          <w:u w:val="dotted"/>
        </w:rPr>
        <w:tab/>
      </w:r>
      <w:r w:rsidR="00E159CA" w:rsidRPr="00E159CA">
        <w:rPr>
          <w:u w:val="dotted"/>
        </w:rPr>
        <w:tab/>
      </w:r>
      <w:r w:rsidR="00E159CA" w:rsidRPr="00E159CA">
        <w:rPr>
          <w:u w:val="dotted"/>
        </w:rPr>
        <w:tab/>
      </w:r>
      <w:r w:rsidR="00E159CA" w:rsidRPr="00E159CA">
        <w:rPr>
          <w:u w:val="dotted"/>
        </w:rPr>
        <w:tab/>
      </w:r>
      <w:r w:rsidR="00E159CA" w:rsidRPr="00E159CA">
        <w:rPr>
          <w:u w:val="dotted"/>
        </w:rPr>
        <w:tab/>
      </w:r>
      <w:r w:rsidR="00E159CA" w:rsidRPr="00E159CA">
        <w:rPr>
          <w:u w:val="dotted"/>
        </w:rPr>
        <w:tab/>
      </w:r>
      <w:r w:rsidR="00E159CA" w:rsidRPr="00E159CA">
        <w:rPr>
          <w:u w:val="dotted"/>
        </w:rPr>
        <w:tab/>
      </w:r>
      <w:r w:rsidR="00E159CA" w:rsidRPr="00E159CA">
        <w:tab/>
      </w:r>
      <w:r w:rsidRPr="00E159CA">
        <w:rPr>
          <w:b/>
        </w:rPr>
        <w:t>DATE</w:t>
      </w:r>
      <w:r w:rsidR="00E159CA" w:rsidRPr="00E159CA">
        <w:rPr>
          <w:b/>
          <w:u w:val="dotted"/>
        </w:rPr>
        <w:tab/>
      </w:r>
      <w:r w:rsidR="00E159CA" w:rsidRPr="00E159CA">
        <w:rPr>
          <w:u w:val="dotted"/>
        </w:rPr>
        <w:tab/>
      </w:r>
      <w:r w:rsidR="00E159CA" w:rsidRPr="00E159CA">
        <w:rPr>
          <w:u w:val="dotted"/>
        </w:rPr>
        <w:tab/>
      </w:r>
      <w:r w:rsidR="00E159CA" w:rsidRPr="00E159CA">
        <w:rPr>
          <w:u w:val="dotted"/>
        </w:rPr>
        <w:tab/>
      </w:r>
      <w:r w:rsidR="00E159CA" w:rsidRPr="00E159CA">
        <w:rPr>
          <w:u w:val="dotted"/>
        </w:rPr>
        <w:tab/>
      </w:r>
      <w:r w:rsidR="00E159CA" w:rsidRPr="00E159CA">
        <w:rPr>
          <w:u w:val="dotted"/>
        </w:rPr>
        <w:tab/>
      </w:r>
      <w:r w:rsidR="00E159CA" w:rsidRPr="00E159CA">
        <w:rPr>
          <w:u w:val="dotted"/>
        </w:rPr>
        <w:tab/>
      </w:r>
      <w:r w:rsidR="00E159CA" w:rsidRPr="00E159CA">
        <w:rPr>
          <w:u w:val="dotted"/>
        </w:rPr>
        <w:tab/>
      </w:r>
    </w:p>
    <w:sectPr w:rsidR="00E159CA" w:rsidRPr="005D4992" w:rsidSect="00E159CA">
      <w:headerReference w:type="firs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6233" w14:textId="77777777" w:rsidR="00B878E3" w:rsidRDefault="00B878E3" w:rsidP="00B7018F">
      <w:pPr>
        <w:spacing w:after="0" w:line="240" w:lineRule="auto"/>
      </w:pPr>
      <w:r>
        <w:separator/>
      </w:r>
    </w:p>
  </w:endnote>
  <w:endnote w:type="continuationSeparator" w:id="0">
    <w:p w14:paraId="066FF18F" w14:textId="77777777" w:rsidR="00B878E3" w:rsidRDefault="00B878E3" w:rsidP="00B7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D61D" w14:textId="77777777" w:rsidR="00B878E3" w:rsidRDefault="00B878E3" w:rsidP="00B7018F">
      <w:pPr>
        <w:spacing w:after="0" w:line="240" w:lineRule="auto"/>
      </w:pPr>
      <w:r>
        <w:separator/>
      </w:r>
    </w:p>
  </w:footnote>
  <w:footnote w:type="continuationSeparator" w:id="0">
    <w:p w14:paraId="2F20C2EC" w14:textId="77777777" w:rsidR="00B878E3" w:rsidRDefault="00B878E3" w:rsidP="00B70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DA2E" w14:textId="053AD3AE" w:rsidR="00B7018F" w:rsidRPr="004456F2" w:rsidRDefault="00AF18C4" w:rsidP="00B7018F">
    <w:pPr>
      <w:pStyle w:val="Header"/>
      <w:rPr>
        <w:b/>
        <w:sz w:val="36"/>
      </w:rPr>
    </w:pPr>
    <w:r>
      <w:rPr>
        <w:b/>
        <w:sz w:val="36"/>
      </w:rPr>
      <w:t>SALTSPACE</w:t>
    </w:r>
    <w:r w:rsidR="00B7018F" w:rsidRPr="004456F2">
      <w:rPr>
        <w:b/>
        <w:sz w:val="36"/>
      </w:rPr>
      <w:t xml:space="preserve"> RISK ASSESSMENT FORM</w:t>
    </w:r>
  </w:p>
  <w:p w14:paraId="3777E217" w14:textId="77777777" w:rsidR="00B7018F" w:rsidRDefault="00B70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15C6D"/>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8F"/>
    <w:rsid w:val="00056CFA"/>
    <w:rsid w:val="00184227"/>
    <w:rsid w:val="004456F2"/>
    <w:rsid w:val="004810BF"/>
    <w:rsid w:val="005259AF"/>
    <w:rsid w:val="005D4992"/>
    <w:rsid w:val="005E66A0"/>
    <w:rsid w:val="007A7D5D"/>
    <w:rsid w:val="007C692B"/>
    <w:rsid w:val="008756B0"/>
    <w:rsid w:val="009E53D9"/>
    <w:rsid w:val="00AE71D6"/>
    <w:rsid w:val="00AF01D0"/>
    <w:rsid w:val="00AF18C4"/>
    <w:rsid w:val="00AF65CA"/>
    <w:rsid w:val="00B7018F"/>
    <w:rsid w:val="00B72F97"/>
    <w:rsid w:val="00B878E3"/>
    <w:rsid w:val="00E159CA"/>
    <w:rsid w:val="00F90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0E98"/>
  <w15:chartTrackingRefBased/>
  <w15:docId w15:val="{45805BCD-54CB-4B87-B06C-3FD2400B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5E66A0"/>
    <w:pPr>
      <w:keepNext/>
      <w:spacing w:after="0" w:line="240" w:lineRule="auto"/>
      <w:jc w:val="center"/>
      <w:outlineLvl w:val="7"/>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0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18F"/>
  </w:style>
  <w:style w:type="paragraph" w:styleId="Footer">
    <w:name w:val="footer"/>
    <w:basedOn w:val="Normal"/>
    <w:link w:val="FooterChar"/>
    <w:uiPriority w:val="99"/>
    <w:unhideWhenUsed/>
    <w:rsid w:val="00B70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18F"/>
  </w:style>
  <w:style w:type="table" w:styleId="TableGrid">
    <w:name w:val="Table Grid"/>
    <w:basedOn w:val="TableNormal"/>
    <w:uiPriority w:val="39"/>
    <w:rsid w:val="00B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5E66A0"/>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Exhibitions</dc:creator>
  <cp:keywords/>
  <dc:description/>
  <cp:lastModifiedBy>Aqsa A</cp:lastModifiedBy>
  <cp:revision>2</cp:revision>
  <dcterms:created xsi:type="dcterms:W3CDTF">2020-02-21T17:09:00Z</dcterms:created>
  <dcterms:modified xsi:type="dcterms:W3CDTF">2020-02-21T17:09:00Z</dcterms:modified>
</cp:coreProperties>
</file>